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4" w:rsidRDefault="00FD3454" w:rsidP="00FD3454">
      <w:r>
        <w:t>ПЕРЕЧЕНЬ ДОКУМЕНТОВ, НЕОБХОДИМЫХ ДЛЯ ВЫПЛАТЫ ПЕНСИОННЫХ НАКОПЛЕНИЙ ПРАВОПРЕЕМНИКАМ.</w:t>
      </w:r>
    </w:p>
    <w:p w:rsidR="00FD3454" w:rsidRDefault="00FD3454" w:rsidP="00FD3454">
      <w:r>
        <w:t>"Правопреемники" - правопреемники по заявлению и правопреемники по закону;</w:t>
      </w:r>
    </w:p>
    <w:p w:rsidR="00FD3454" w:rsidRDefault="00FD3454" w:rsidP="00FD3454">
      <w:proofErr w:type="gramStart"/>
      <w:r>
        <w:t>"Правопреемники по заявлению" - лица, указанные в заявлении застрахованного лица об определении лиц, которым в случае его смерти может быть произведена выплата средств пенсионных накоплений, учтенных в специальной части его индивидуального лицевого счета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инвестирования), и о порядке распределения между ними указанных средств</w:t>
      </w:r>
      <w:proofErr w:type="gramEnd"/>
    </w:p>
    <w:p w:rsidR="00FD3454" w:rsidRDefault="00FD3454" w:rsidP="00FD3454">
      <w:r>
        <w:t>"Правопреемники по закону"- это родственники умершего застрахованного лица, которым выплата средств пенсионных накоплений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 умершего застрахованного лица производится независимо от возраста и состояния трудоспособности в следующей последовательности:</w:t>
      </w:r>
    </w:p>
    <w:p w:rsidR="00FD3454" w:rsidRDefault="00FD3454" w:rsidP="00FD3454">
      <w:r>
        <w:t>в первую очередь - дети, в том числе усыновленные, супруга (супруг) и родители (усыновители) (правопреемники по закону первой очереди);</w:t>
      </w:r>
    </w:p>
    <w:p w:rsidR="00FD3454" w:rsidRDefault="00FD3454" w:rsidP="00FD3454">
      <w:r>
        <w:t>во вторую очередь - братья, сестры, дедушки, бабушки и внуки (правопреемники по закону второй очереди)</w:t>
      </w:r>
    </w:p>
    <w:p w:rsidR="00FD3454" w:rsidRDefault="00FD3454" w:rsidP="00FD3454">
      <w:r>
        <w:t>Обращение правопреемников за выплатой средств пенсионных накоплений или с отказом от получения средств пенсионных накоплений осуществляется до истечения 6 месяцев со дня смерти застрахованного лица путем подачи в любой территориальный орган Фонда по выбору правопреемника заявления.</w:t>
      </w:r>
    </w:p>
    <w:p w:rsidR="00FD3454" w:rsidRDefault="00FD3454" w:rsidP="00FD3454">
      <w:r>
        <w:t>К заявлению должны быть представлены подлинники или засвидетельствованные в установленном порядке копии следующих документов:</w:t>
      </w:r>
    </w:p>
    <w:p w:rsidR="00FD3454" w:rsidRDefault="00FD3454" w:rsidP="00FD3454">
      <w:r>
        <w:t>- документы, удостоверяющие личность, возраст и место жительства правопреемника;</w:t>
      </w:r>
    </w:p>
    <w:p w:rsidR="00FD3454" w:rsidRDefault="00FD3454" w:rsidP="00FD3454">
      <w:r>
        <w:t>- документы, удостоверяющие личность и полномочия законного представителя (усыновителя, опекуна, попечителя) правопреемника;</w:t>
      </w:r>
    </w:p>
    <w:p w:rsidR="00FD3454" w:rsidRDefault="00FD3454" w:rsidP="00FD3454">
      <w:r>
        <w:t>- документы, подтверждающие родственные отношения с умершим застрахованным лицом;</w:t>
      </w:r>
    </w:p>
    <w:p w:rsidR="00FD3454" w:rsidRDefault="00FD3454" w:rsidP="00FD3454">
      <w:r>
        <w:t>- документы, подтверждающие нотариально удостоверенное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необходимые документы от имени правопреемника;</w:t>
      </w:r>
    </w:p>
    <w:p w:rsidR="00FD3454" w:rsidRDefault="00FD3454" w:rsidP="00FD3454">
      <w:r>
        <w:t>-решение суда о восстановлении срока для обращения с заявлением о выплате средств пенсионных накоплений, в случае обращения по истечении 6 месяцев после смерти застрахованного лица.</w:t>
      </w:r>
    </w:p>
    <w:p w:rsidR="00FD3454" w:rsidRDefault="00FD3454" w:rsidP="00FD3454">
      <w:r>
        <w:t>- свидетельство о смерти (при наличии);</w:t>
      </w:r>
    </w:p>
    <w:p w:rsidR="00FD3454" w:rsidRDefault="00FD3454" w:rsidP="00FD3454">
      <w:r>
        <w:t>-страховое свидетельство обязательного (государственного) пенсионного страхования умершего застрахованного лица (при наличии);</w:t>
      </w:r>
    </w:p>
    <w:p w:rsidR="00E86328" w:rsidRDefault="00FD3454" w:rsidP="00FD3454">
      <w:r>
        <w:lastRenderedPageBreak/>
        <w:t>-реквизиты банковского счета, принадлежащего правопреемнику для перечисления средств пенсионных накоплений.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54"/>
    <w:rsid w:val="00E86328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563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2019-04-12T00:16:00Z</dcterms:created>
  <dcterms:modified xsi:type="dcterms:W3CDTF">2019-04-12T00:16:00Z</dcterms:modified>
</cp:coreProperties>
</file>