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AF" w:rsidRDefault="009F0FAF" w:rsidP="009F0FAF">
      <w:pPr>
        <w:jc w:val="center"/>
      </w:pPr>
      <w:r>
        <w:t>ТУРОЧАКСКИЙ СЕЛЬСКИЙ СОВЕТ ДЕПУТАТОВ ТУРОЧАКСКОГО РАЙОНА РЕСПУБЛИКИ АЛТАЙ</w:t>
      </w:r>
    </w:p>
    <w:p w:rsidR="009F0FAF" w:rsidRDefault="009F0FAF" w:rsidP="009F0FAF">
      <w:pPr>
        <w:jc w:val="center"/>
      </w:pPr>
      <w:r>
        <w:t>(ТУРОЧАКСКИЙ СЕЛЬСКИЙ СОВЕТ ДЕПУТАТОВ)</w:t>
      </w:r>
    </w:p>
    <w:p w:rsidR="009F0FAF" w:rsidRDefault="009F0FAF" w:rsidP="009F0FAF">
      <w:pPr>
        <w:jc w:val="center"/>
      </w:pPr>
    </w:p>
    <w:p w:rsidR="009F0FAF" w:rsidRDefault="009F0FAF" w:rsidP="009F0FAF">
      <w:pPr>
        <w:jc w:val="center"/>
      </w:pPr>
      <w:r>
        <w:t>РЕШЕНИЕ № 15/2</w:t>
      </w:r>
    </w:p>
    <w:p w:rsidR="009F0FAF" w:rsidRDefault="009F0FAF" w:rsidP="009F0FAF">
      <w:pPr>
        <w:jc w:val="center"/>
      </w:pPr>
    </w:p>
    <w:p w:rsidR="009F0FAF" w:rsidRDefault="009F0FAF" w:rsidP="009F0FAF">
      <w:pPr>
        <w:jc w:val="center"/>
      </w:pPr>
      <w:r>
        <w:t>с</w:t>
      </w:r>
      <w:proofErr w:type="gramStart"/>
      <w:r>
        <w:t>.Т</w:t>
      </w:r>
      <w:proofErr w:type="gramEnd"/>
      <w:r>
        <w:t>урочак</w:t>
      </w:r>
      <w:r>
        <w:t xml:space="preserve">                                                                                                         </w:t>
      </w:r>
      <w:r>
        <w:t xml:space="preserve"> 12 февраля 2015 г.</w:t>
      </w:r>
    </w:p>
    <w:p w:rsidR="009F0FAF" w:rsidRDefault="009F0FAF" w:rsidP="009F0FAF"/>
    <w:p w:rsidR="009F0FAF" w:rsidRDefault="009F0FAF" w:rsidP="009F0FAF">
      <w:r>
        <w:t xml:space="preserve">Об утверждении решения </w:t>
      </w:r>
      <w:proofErr w:type="spellStart"/>
      <w:r>
        <w:t>Турочакского</w:t>
      </w:r>
      <w:proofErr w:type="spellEnd"/>
    </w:p>
    <w:p w:rsidR="009F0FAF" w:rsidRDefault="009F0FAF" w:rsidP="009F0FAF">
      <w:r>
        <w:t>сельского Совета депутатов № 8/2</w:t>
      </w:r>
    </w:p>
    <w:p w:rsidR="009F0FAF" w:rsidRDefault="009F0FAF" w:rsidP="009F0FAF">
      <w:r>
        <w:t>от 20.06.2014 «О внесении изменений и</w:t>
      </w:r>
    </w:p>
    <w:p w:rsidR="009F0FAF" w:rsidRDefault="009F0FAF" w:rsidP="009F0FAF">
      <w:r>
        <w:t>дополнений в Устав муниципального образования</w:t>
      </w:r>
    </w:p>
    <w:p w:rsidR="009F0FAF" w:rsidRDefault="009F0FAF" w:rsidP="009F0FAF">
      <w:proofErr w:type="spellStart"/>
      <w:r>
        <w:t>Турочакское</w:t>
      </w:r>
      <w:proofErr w:type="spellEnd"/>
      <w:r>
        <w:t xml:space="preserve"> сельское поселение»</w:t>
      </w:r>
    </w:p>
    <w:p w:rsidR="009F0FAF" w:rsidRDefault="009F0FAF" w:rsidP="009F0FAF"/>
    <w:p w:rsidR="009F0FAF" w:rsidRDefault="009F0FAF" w:rsidP="009F0FAF">
      <w:proofErr w:type="gramStart"/>
      <w:r>
        <w:t xml:space="preserve">Руководствуясь Федеральным законом от 27.05.2014 № 136-ФЗ «О внесении изменений статью 263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ст.35 Устава муниципального образования </w:t>
      </w:r>
      <w:proofErr w:type="spellStart"/>
      <w:r>
        <w:t>Турочакское</w:t>
      </w:r>
      <w:proofErr w:type="spellEnd"/>
      <w:r>
        <w:t xml:space="preserve"> сельское поселение </w:t>
      </w:r>
      <w:proofErr w:type="spellStart"/>
      <w:r>
        <w:t>Турочакского</w:t>
      </w:r>
      <w:proofErr w:type="spellEnd"/>
      <w:r>
        <w:t xml:space="preserve"> района Республики Алтай, </w:t>
      </w:r>
      <w:proofErr w:type="spellStart"/>
      <w:r>
        <w:t>Турочакский</w:t>
      </w:r>
      <w:proofErr w:type="spellEnd"/>
      <w:r>
        <w:t xml:space="preserve"> сельский Совет депутатов,</w:t>
      </w:r>
      <w:proofErr w:type="gramEnd"/>
    </w:p>
    <w:p w:rsidR="009F0FAF" w:rsidRDefault="009F0FAF" w:rsidP="009F0FAF">
      <w:r>
        <w:t>РЕШИЛ:</w:t>
      </w:r>
    </w:p>
    <w:p w:rsidR="009F0FAF" w:rsidRDefault="009F0FAF" w:rsidP="009F0FAF"/>
    <w:p w:rsidR="009F0FAF" w:rsidRDefault="009F0FAF" w:rsidP="009F0FAF">
      <w:r>
        <w:t>1.</w:t>
      </w:r>
      <w:r>
        <w:tab/>
        <w:t xml:space="preserve">Внести в Устав муниципального образования </w:t>
      </w:r>
      <w:proofErr w:type="spellStart"/>
      <w:r>
        <w:t>Турочакское</w:t>
      </w:r>
      <w:proofErr w:type="spellEnd"/>
      <w:r>
        <w:t xml:space="preserve"> сельское поселение следующие изменения и дополнения:</w:t>
      </w:r>
    </w:p>
    <w:p w:rsidR="009F0FAF" w:rsidRDefault="009F0FAF" w:rsidP="009F0FAF">
      <w:r>
        <w:t>•</w:t>
      </w:r>
      <w:r>
        <w:tab/>
        <w:t>пункт 4 статьи 4 признать утратившим силу;</w:t>
      </w:r>
    </w:p>
    <w:p w:rsidR="009F0FAF" w:rsidRDefault="009F0FAF" w:rsidP="009F0FAF">
      <w:r>
        <w:t>•</w:t>
      </w:r>
      <w:r>
        <w:tab/>
        <w:t>пункт 5 статьи 4 признать утратившим силу;</w:t>
      </w:r>
    </w:p>
    <w:p w:rsidR="009F0FAF" w:rsidRDefault="009F0FAF" w:rsidP="009F0FAF">
      <w:r>
        <w:t>•</w:t>
      </w:r>
      <w:r>
        <w:tab/>
        <w:t>пункт 6 статьи 4 признать утратившим силу;</w:t>
      </w:r>
    </w:p>
    <w:p w:rsidR="009F0FAF" w:rsidRDefault="009F0FAF" w:rsidP="009F0FAF">
      <w:r>
        <w:t>•</w:t>
      </w:r>
      <w:r>
        <w:tab/>
        <w:t>пункт 7 статьи 4 признать утратившим силу;</w:t>
      </w:r>
    </w:p>
    <w:p w:rsidR="009F0FAF" w:rsidRDefault="009F0FAF" w:rsidP="009F0FAF">
      <w:r>
        <w:t>•</w:t>
      </w:r>
      <w:r>
        <w:tab/>
        <w:t>пункт 8 статьи 4 признать утратившим силу;</w:t>
      </w:r>
    </w:p>
    <w:p w:rsidR="009F0FAF" w:rsidRDefault="009F0FAF" w:rsidP="009F0FAF">
      <w:r>
        <w:t>•</w:t>
      </w:r>
      <w:r>
        <w:tab/>
        <w:t>пункт 11 статьи 4 признать утратившим силу;</w:t>
      </w:r>
    </w:p>
    <w:p w:rsidR="009F0FAF" w:rsidRDefault="009F0FAF" w:rsidP="009F0FAF">
      <w:r>
        <w:t>•</w:t>
      </w:r>
      <w:r>
        <w:tab/>
        <w:t>пункт 13 статьи 4 признать утратившим силу;</w:t>
      </w:r>
    </w:p>
    <w:p w:rsidR="009F0FAF" w:rsidRDefault="009F0FAF" w:rsidP="009F0FAF">
      <w:r>
        <w:t>•</w:t>
      </w:r>
      <w:r>
        <w:tab/>
        <w:t>пункт 15 статьи 4 признать утратившим силу;</w:t>
      </w:r>
    </w:p>
    <w:p w:rsidR="009F0FAF" w:rsidRDefault="009F0FAF" w:rsidP="009F0FAF">
      <w:r>
        <w:lastRenderedPageBreak/>
        <w:t>•</w:t>
      </w:r>
      <w:r>
        <w:tab/>
        <w:t>пункт 17 статьи 4 признать утратившим силу;</w:t>
      </w:r>
    </w:p>
    <w:p w:rsidR="009F0FAF" w:rsidRDefault="009F0FAF" w:rsidP="009F0FAF">
      <w:r>
        <w:t>•</w:t>
      </w:r>
      <w:r>
        <w:tab/>
        <w:t>пункт 19 статьи 4 признать утратившим силу;</w:t>
      </w:r>
    </w:p>
    <w:p w:rsidR="009F0FAF" w:rsidRDefault="009F0FAF" w:rsidP="009F0FAF">
      <w:r>
        <w:t>•</w:t>
      </w:r>
      <w:r>
        <w:tab/>
        <w:t>пункт 21 статьи 4 признать утратившим силу;</w:t>
      </w:r>
    </w:p>
    <w:p w:rsidR="009F0FAF" w:rsidRDefault="009F0FAF" w:rsidP="009F0FAF">
      <w:r>
        <w:t>•</w:t>
      </w:r>
      <w:r>
        <w:tab/>
        <w:t>пункт 22 статьи 4 признать утратившим силу;</w:t>
      </w:r>
    </w:p>
    <w:p w:rsidR="009F0FAF" w:rsidRDefault="009F0FAF" w:rsidP="009F0FAF">
      <w:r>
        <w:t>•</w:t>
      </w:r>
      <w:r>
        <w:tab/>
        <w:t>пункт 23 статьи 4 признать утратившим силу;</w:t>
      </w:r>
    </w:p>
    <w:p w:rsidR="009F0FAF" w:rsidRDefault="009F0FAF" w:rsidP="009F0FAF">
      <w:r>
        <w:t>•</w:t>
      </w:r>
      <w:r>
        <w:tab/>
        <w:t>пункт 24 статьи 4 признать утратившим силу;</w:t>
      </w:r>
    </w:p>
    <w:p w:rsidR="009F0FAF" w:rsidRDefault="009F0FAF" w:rsidP="009F0FAF">
      <w:r>
        <w:t>•</w:t>
      </w:r>
      <w:r>
        <w:tab/>
        <w:t>пункт 25 статьи 4 признать утратившим силу;</w:t>
      </w:r>
    </w:p>
    <w:p w:rsidR="009F0FAF" w:rsidRDefault="009F0FAF" w:rsidP="009F0FAF">
      <w:r>
        <w:t>•</w:t>
      </w:r>
      <w:r>
        <w:tab/>
        <w:t>пункт 26 статьи 4 признать утратившим силу;</w:t>
      </w:r>
    </w:p>
    <w:p w:rsidR="009F0FAF" w:rsidRDefault="009F0FAF" w:rsidP="009F0FAF">
      <w:r>
        <w:t>•</w:t>
      </w:r>
      <w:r>
        <w:tab/>
        <w:t>пункт 29 статьи 4 признать утратившим силу;</w:t>
      </w:r>
    </w:p>
    <w:p w:rsidR="009F0FAF" w:rsidRDefault="009F0FAF" w:rsidP="009F0FAF">
      <w:r>
        <w:t>•</w:t>
      </w:r>
      <w:r>
        <w:tab/>
        <w:t>пункт 30 статьи 4 признать утратившим силу;</w:t>
      </w:r>
    </w:p>
    <w:p w:rsidR="009F0FAF" w:rsidRDefault="009F0FAF" w:rsidP="009F0FAF">
      <w:r>
        <w:t>•</w:t>
      </w:r>
      <w:r>
        <w:tab/>
        <w:t>пункт 30.1 статьи 4 признать утратившим силу;</w:t>
      </w:r>
    </w:p>
    <w:p w:rsidR="009F0FAF" w:rsidRDefault="009F0FAF" w:rsidP="009F0FAF">
      <w:r>
        <w:t>•</w:t>
      </w:r>
      <w:r>
        <w:tab/>
        <w:t>пункт 31 статьи 4 признать утратившим силу;</w:t>
      </w:r>
    </w:p>
    <w:p w:rsidR="009F0FAF" w:rsidRDefault="009F0FAF" w:rsidP="009F0FAF">
      <w:r>
        <w:t>•</w:t>
      </w:r>
      <w:r>
        <w:tab/>
        <w:t>пункт 32.1 статьи 4 признать утратившим силу;</w:t>
      </w:r>
    </w:p>
    <w:p w:rsidR="009F0FAF" w:rsidRDefault="009F0FAF" w:rsidP="009F0FAF">
      <w:r>
        <w:t>•</w:t>
      </w:r>
      <w:r>
        <w:tab/>
        <w:t>пункт 32.2 статьи 4 признать утратившим силу;</w:t>
      </w:r>
    </w:p>
    <w:p w:rsidR="009F0FAF" w:rsidRDefault="009F0FAF" w:rsidP="009F0FAF">
      <w:r>
        <w:t>•</w:t>
      </w:r>
      <w:r>
        <w:tab/>
        <w:t>пункт 33 статьи 4 признать утратившим силу;</w:t>
      </w:r>
    </w:p>
    <w:p w:rsidR="009F0FAF" w:rsidRDefault="009F0FAF" w:rsidP="009F0FAF">
      <w:r>
        <w:t>•</w:t>
      </w:r>
      <w:r>
        <w:tab/>
        <w:t>пункт 34 статьи 4 признать утратившим силу;</w:t>
      </w:r>
    </w:p>
    <w:p w:rsidR="009F0FAF" w:rsidRDefault="009F0FAF" w:rsidP="009F0FAF">
      <w:r>
        <w:t>•</w:t>
      </w:r>
      <w:r>
        <w:tab/>
        <w:t>пункт 35 статьи 4 признать утратившим силу;</w:t>
      </w:r>
    </w:p>
    <w:p w:rsidR="009F0FAF" w:rsidRDefault="009F0FAF" w:rsidP="009F0FAF">
      <w:r>
        <w:t>•</w:t>
      </w:r>
      <w:r>
        <w:tab/>
        <w:t>пункт 36 статьи 4 признать утратившим силу;</w:t>
      </w:r>
    </w:p>
    <w:p w:rsidR="009F0FAF" w:rsidRDefault="009F0FAF" w:rsidP="009F0FAF">
      <w:r>
        <w:t>•</w:t>
      </w:r>
      <w:r>
        <w:tab/>
        <w:t>пункт 37 статьи 4 признать утратившим силу;</w:t>
      </w:r>
    </w:p>
    <w:p w:rsidR="009F0FAF" w:rsidRDefault="009F0FAF" w:rsidP="009F0FAF">
      <w:r>
        <w:t>•</w:t>
      </w:r>
      <w:r>
        <w:tab/>
        <w:t>пункт 38 статьи 4 признать утратившим силу;</w:t>
      </w:r>
    </w:p>
    <w:p w:rsidR="009F0FAF" w:rsidRDefault="009F0FAF" w:rsidP="009F0FAF">
      <w:r>
        <w:t>•</w:t>
      </w:r>
      <w:r>
        <w:tab/>
        <w:t>в пункте 18 статьи 4 слова «а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 исключить.</w:t>
      </w:r>
    </w:p>
    <w:p w:rsidR="009F0FAF" w:rsidRDefault="009F0FAF" w:rsidP="009F0FAF">
      <w:r>
        <w:t>2.</w:t>
      </w:r>
      <w:r>
        <w:tab/>
        <w:t>Направить настоящее Решение на государственную регистрацию в течение 15 дней со дня его утверждения.</w:t>
      </w:r>
    </w:p>
    <w:p w:rsidR="009F0FAF" w:rsidRDefault="009F0FAF" w:rsidP="009F0FAF"/>
    <w:p w:rsidR="009F0FAF" w:rsidRDefault="009F0FAF" w:rsidP="009F0FAF">
      <w:r>
        <w:t>3.</w:t>
      </w:r>
      <w:r>
        <w:tab/>
        <w:t>Настоящее Решение вступает в силу со дня его официального обнародования.</w:t>
      </w:r>
    </w:p>
    <w:p w:rsidR="009F0FAF" w:rsidRDefault="009F0FAF" w:rsidP="009F0FAF"/>
    <w:p w:rsidR="009F0FAF" w:rsidRDefault="009F0FAF" w:rsidP="009F0FAF">
      <w:r>
        <w:t xml:space="preserve">Глава </w:t>
      </w:r>
      <w:proofErr w:type="spellStart"/>
      <w:r>
        <w:t>Турочакского</w:t>
      </w:r>
      <w:proofErr w:type="spellEnd"/>
      <w:r>
        <w:t xml:space="preserve"> сельского поселения</w:t>
      </w:r>
    </w:p>
    <w:p w:rsidR="00E86328" w:rsidRDefault="009F0FAF" w:rsidP="009F0FAF">
      <w:proofErr w:type="spellStart"/>
      <w:r>
        <w:t>Турочакского</w:t>
      </w:r>
      <w:proofErr w:type="spellEnd"/>
      <w:r>
        <w:t xml:space="preserve"> района Республики Алтай</w:t>
      </w:r>
      <w:r>
        <w:tab/>
        <w:t>В.В. Осипов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FAF"/>
    <w:rsid w:val="009F0FAF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2019-04-11T14:58:00Z</dcterms:created>
  <dcterms:modified xsi:type="dcterms:W3CDTF">2019-04-11T14:59:00Z</dcterms:modified>
</cp:coreProperties>
</file>