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CC" w:rsidRDefault="00DF15CC" w:rsidP="00DF15CC">
      <w:r>
        <w:tab/>
      </w:r>
    </w:p>
    <w:p w:rsidR="00DF15CC" w:rsidRDefault="00DF15CC" w:rsidP="00DF15CC">
      <w:r>
        <w:t>ПРАВОПРИЕМСТВО ПЕНСИОННЫХ НАКОПЛЕНИЙ</w:t>
      </w:r>
    </w:p>
    <w:p w:rsidR="00DF15CC" w:rsidRDefault="00DF15CC" w:rsidP="00DF15CC">
      <w:r>
        <w:t>В случае смерти гражданина средства его пенсионных накоплений, сформированные в системе пенсионного страхования, могут быть выплачены его правопреемникам.</w:t>
      </w:r>
    </w:p>
    <w:p w:rsidR="00DF15CC" w:rsidRDefault="00DF15CC" w:rsidP="00DF15CC"/>
    <w:p w:rsidR="00DF15CC" w:rsidRDefault="00DF15CC" w:rsidP="00DF15CC">
      <w:r>
        <w:t>Средства пенсионных накоплений в системе обязательного пенсионного страхования формируются:</w:t>
      </w:r>
    </w:p>
    <w:p w:rsidR="00DF15CC" w:rsidRDefault="00DF15CC" w:rsidP="00DF15CC"/>
    <w:p w:rsidR="00DF15CC" w:rsidRDefault="00DF15CC" w:rsidP="00DF15CC">
      <w:r>
        <w:t>- у работающих граждан 1967 года рождения и моложе за счет уплаты работодателем страховых взносов в Пенсионный фонд России;</w:t>
      </w:r>
    </w:p>
    <w:p w:rsidR="00DF15CC" w:rsidRDefault="00DF15CC" w:rsidP="00DF15CC">
      <w:r>
        <w:t xml:space="preserve">- у участников Программы </w:t>
      </w:r>
      <w:proofErr w:type="gramStart"/>
      <w:r>
        <w:t>государственного</w:t>
      </w:r>
      <w:proofErr w:type="gramEnd"/>
      <w:r>
        <w:t xml:space="preserve"> </w:t>
      </w:r>
      <w:proofErr w:type="spellStart"/>
      <w:r>
        <w:t>софинансирования</w:t>
      </w:r>
      <w:proofErr w:type="spellEnd"/>
      <w:r>
        <w:t xml:space="preserve"> пенсий;</w:t>
      </w:r>
    </w:p>
    <w:p w:rsidR="00DF15CC" w:rsidRDefault="00DF15CC" w:rsidP="00DF15CC">
      <w:r>
        <w:t>- у тех, кто направил средства материнского (семейного) капитала на формирование накопительной части.</w:t>
      </w:r>
    </w:p>
    <w:p w:rsidR="00DF15CC" w:rsidRDefault="00DF15CC" w:rsidP="00DF15CC">
      <w:r>
        <w:t>В 2002-2004гг. средства пенсионных накоплений также формировались у мужчин 1953-1966 года рождения и женщин 1957-1966 года рождения. С 2005года перечисления страховых взносов на накопительную часть их трудовой пенсии были прекращены в связи с изменениями в законодательстве.</w:t>
      </w:r>
    </w:p>
    <w:p w:rsidR="00DF15CC" w:rsidRDefault="00DF15CC" w:rsidP="00DF15CC"/>
    <w:p w:rsidR="00DF15CC" w:rsidRDefault="00DF15CC" w:rsidP="00DF15CC">
      <w:r>
        <w:t>Кто может быть правопреемником пенсионных накоплений?</w:t>
      </w:r>
    </w:p>
    <w:p w:rsidR="00DF15CC" w:rsidRDefault="00DF15CC" w:rsidP="00DF15CC"/>
    <w:p w:rsidR="00DF15CC" w:rsidRDefault="00DF15CC" w:rsidP="00DF15CC">
      <w:r>
        <w:t>1) По заявлению.</w:t>
      </w:r>
    </w:p>
    <w:p w:rsidR="00DF15CC" w:rsidRDefault="00DF15CC" w:rsidP="00DF15CC">
      <w:r>
        <w:t>Правопреемники указаны в заявлении умершего гражданина о распределении средств пенсионных накоплений (договоре об обязательном пенсионном страховании, который он при жизни заключил с негосударственным пенсионным фондом).</w:t>
      </w:r>
    </w:p>
    <w:p w:rsidR="00DF15CC" w:rsidRDefault="00DF15CC" w:rsidP="00DF15CC"/>
    <w:p w:rsidR="00DF15CC" w:rsidRDefault="00DF15CC" w:rsidP="00DF15CC">
      <w:r>
        <w:t>2) Если заявления (договора) нет.</w:t>
      </w:r>
    </w:p>
    <w:p w:rsidR="00DF15CC" w:rsidRDefault="00DF15CC" w:rsidP="00DF15CC">
      <w:r>
        <w:t>Правопреемники – дети, в том числе усыновленные, супруги и родители (усыновители). В случае их отсутствия – братья, сестры, дедушки, бабушки и внуки.</w:t>
      </w:r>
    </w:p>
    <w:p w:rsidR="00DF15CC" w:rsidRDefault="00DF15CC" w:rsidP="00DF15CC"/>
    <w:p w:rsidR="00DF15CC" w:rsidRDefault="00DF15CC" w:rsidP="00DF15CC">
      <w:r>
        <w:t>3) Правопреемники средств материнского (семейного) капитала, оформленных в срочную пенсионную выплату.</w:t>
      </w:r>
    </w:p>
    <w:p w:rsidR="00DF15CC" w:rsidRDefault="00DF15CC" w:rsidP="00DF15CC">
      <w:r>
        <w:t>Супруг (отец или усыновитель) и дети.</w:t>
      </w:r>
    </w:p>
    <w:p w:rsidR="00DF15CC" w:rsidRDefault="00DF15CC" w:rsidP="00DF15CC"/>
    <w:p w:rsidR="00DF15CC" w:rsidRDefault="00DF15CC" w:rsidP="00DF15CC">
      <w:r>
        <w:lastRenderedPageBreak/>
        <w:t xml:space="preserve">УПФР в </w:t>
      </w:r>
      <w:proofErr w:type="spellStart"/>
      <w:r>
        <w:t>Турочакском</w:t>
      </w:r>
      <w:proofErr w:type="spellEnd"/>
      <w:r>
        <w:t xml:space="preserve"> районе РА просит прибыть правопреемников умерших застрахованных лиц: 1) Алиева Рустама </w:t>
      </w:r>
      <w:proofErr w:type="spellStart"/>
      <w:r>
        <w:t>Джамиль-Оглы</w:t>
      </w:r>
      <w:proofErr w:type="spellEnd"/>
    </w:p>
    <w:p w:rsidR="00DF15CC" w:rsidRDefault="00DF15CC" w:rsidP="00DF15CC">
      <w:r>
        <w:t xml:space="preserve">2) </w:t>
      </w:r>
      <w:proofErr w:type="spellStart"/>
      <w:r>
        <w:t>Кайгородова</w:t>
      </w:r>
      <w:proofErr w:type="spellEnd"/>
      <w:r>
        <w:t xml:space="preserve"> Сергея Викторовича</w:t>
      </w:r>
    </w:p>
    <w:p w:rsidR="00DF15CC" w:rsidRDefault="00DF15CC" w:rsidP="00DF15CC">
      <w:r>
        <w:t xml:space="preserve">3) </w:t>
      </w:r>
      <w:proofErr w:type="spellStart"/>
      <w:r>
        <w:t>Кызлакова</w:t>
      </w:r>
      <w:proofErr w:type="spellEnd"/>
      <w:r>
        <w:t xml:space="preserve"> Виктора Валерьевича</w:t>
      </w:r>
    </w:p>
    <w:p w:rsidR="00DF15CC" w:rsidRDefault="00DF15CC" w:rsidP="00DF15CC">
      <w:r>
        <w:t>4) Петрова Константина Викторовича</w:t>
      </w:r>
    </w:p>
    <w:p w:rsidR="00DF15CC" w:rsidRDefault="00DF15CC" w:rsidP="00DF15CC">
      <w:r>
        <w:t>5) Приходько Валентины Тимофеевны</w:t>
      </w:r>
    </w:p>
    <w:p w:rsidR="00DF15CC" w:rsidRDefault="00DF15CC" w:rsidP="00DF15CC">
      <w:r>
        <w:t xml:space="preserve">6) </w:t>
      </w:r>
      <w:proofErr w:type="spellStart"/>
      <w:r>
        <w:t>Тагызовой</w:t>
      </w:r>
      <w:proofErr w:type="spellEnd"/>
      <w:r>
        <w:t xml:space="preserve"> Любови Ильиничны</w:t>
      </w:r>
    </w:p>
    <w:p w:rsidR="00DF15CC" w:rsidRDefault="00DF15CC" w:rsidP="00DF15CC">
      <w:r>
        <w:t xml:space="preserve">для подачи заявления на выплату средств пенсионных накоплений по адресу: с. Турочак, ул. </w:t>
      </w:r>
      <w:proofErr w:type="spellStart"/>
      <w:r>
        <w:t>Телмана</w:t>
      </w:r>
      <w:proofErr w:type="spellEnd"/>
      <w:r>
        <w:t>, д. 19, клиентская служба.</w:t>
      </w:r>
    </w:p>
    <w:p w:rsidR="00DF15CC" w:rsidRDefault="00DF15CC" w:rsidP="00DF15CC"/>
    <w:p w:rsidR="00E86328" w:rsidRDefault="00DF15CC" w:rsidP="00DF15CC">
      <w:r>
        <w:t xml:space="preserve">УПФР в </w:t>
      </w:r>
      <w:proofErr w:type="spellStart"/>
      <w:r>
        <w:t>Турочакском</w:t>
      </w:r>
      <w:proofErr w:type="spellEnd"/>
      <w:r>
        <w:t xml:space="preserve"> районе РА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5CC"/>
    <w:rsid w:val="00DF15CC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877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2019-04-11T14:48:00Z</dcterms:created>
  <dcterms:modified xsi:type="dcterms:W3CDTF">2019-04-11T14:49:00Z</dcterms:modified>
</cp:coreProperties>
</file>