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925" w:rsidRDefault="00DD6925" w:rsidP="00DD6925">
      <w:r>
        <w:t>Памятка страхователю о ежемесячном представлении в ПФР сведений о работающих застрахованных лицах (форма СЗВ-М)</w:t>
      </w:r>
    </w:p>
    <w:p w:rsidR="00DD6925" w:rsidRDefault="00DD6925" w:rsidP="00DD6925">
      <w:r>
        <w:t>Отделение ПФР по Республике Алтай напоминает, что согласно Федеральному закону от 01.04.1996 № 27-ФЗ «Об индивидуальном (персонифицированном) учете в системе обязательного пенсионного страхования» страхователь (работодатель) ежемесячно обязан представлять в ПФР сведения о работающих у него в отчетном периоде застрахованных лицах.</w:t>
      </w:r>
    </w:p>
    <w:p w:rsidR="00DD6925" w:rsidRDefault="00DD6925" w:rsidP="00DD6925">
      <w:proofErr w:type="gramStart"/>
      <w:r>
        <w:t>Страхователь ежемесячно, не позднее 15-го числа месяца, следующего за отчетным периодом - месяцем, представляет о каждом работающем у него застрахованном лице (включая лиц, заключивших договоры гражданско-правового характера, предметом которых является выполнение работ, оказание услуг, договоры авторского заказа, договоры об отчуждении исключительного права на произведения науки, литературы, искусства, издательские лицензионные договоры, лицензионные договоры о представлении права использования произведения науки, литературы, искусства, в</w:t>
      </w:r>
      <w:proofErr w:type="gramEnd"/>
      <w:r>
        <w:t xml:space="preserve"> том числе договоры о передаче полномочий по управлению правами, заключенные с организацией по управлению правами на коллективной основе) следующие сведения:</w:t>
      </w:r>
    </w:p>
    <w:p w:rsidR="00DD6925" w:rsidRDefault="00DD6925" w:rsidP="00DD6925"/>
    <w:p w:rsidR="00DD6925" w:rsidRDefault="00DD6925" w:rsidP="00DD6925">
      <w:r>
        <w:t>1) Страховой номер индивидуального лицевого счета (СНИЛС);</w:t>
      </w:r>
    </w:p>
    <w:p w:rsidR="00DD6925" w:rsidRDefault="00DD6925" w:rsidP="00DD6925">
      <w:r>
        <w:t>2) Фамилию, имя, отчество;</w:t>
      </w:r>
    </w:p>
    <w:p w:rsidR="00DD6925" w:rsidRDefault="00DD6925" w:rsidP="00DD6925">
      <w:r>
        <w:t>3) Идентификационный номер налогоплательщика (ИНН работника, при наличии).</w:t>
      </w:r>
    </w:p>
    <w:p w:rsidR="00DD6925" w:rsidRDefault="00DD6925" w:rsidP="00DD6925">
      <w:r>
        <w:t>Сведения представляются по форме СЗВ-М «Сведения о застрахованных лицах», утвержденной постановлением Правления ПФР от 01.02.2016 № 83п.</w:t>
      </w:r>
    </w:p>
    <w:p w:rsidR="00DD6925" w:rsidRDefault="00DD6925" w:rsidP="00DD6925">
      <w:r>
        <w:t>Сведения по форме СЗВ-М в 2017 году страхователи-работодатели (организации, а также индивидуальные предприниматели и главы крестьянско-фермерских хозяйств имеющие наемных работников) представляют в территориальный орган ПФР по месту своей регистрации в следующие сроки:</w:t>
      </w:r>
    </w:p>
    <w:p w:rsidR="00DD6925" w:rsidRDefault="00DD6925" w:rsidP="00DD6925"/>
    <w:p w:rsidR="00DD6925" w:rsidRDefault="00DD6925" w:rsidP="00DD6925">
      <w:r>
        <w:t>•</w:t>
      </w:r>
      <w:r>
        <w:tab/>
        <w:t>за май 2017 года – не позднее 15 июня;</w:t>
      </w:r>
    </w:p>
    <w:p w:rsidR="00DD6925" w:rsidRDefault="00DD6925" w:rsidP="00DD6925">
      <w:r>
        <w:t>•</w:t>
      </w:r>
      <w:r>
        <w:tab/>
        <w:t>за июнь 2017 года – не позднее 17 июля (15 число выпадает на выходной день);</w:t>
      </w:r>
    </w:p>
    <w:p w:rsidR="00DD6925" w:rsidRDefault="00DD6925" w:rsidP="00DD6925">
      <w:r>
        <w:t>•</w:t>
      </w:r>
      <w:r>
        <w:tab/>
        <w:t>за июль 2017 года – не позднее 15 августа;</w:t>
      </w:r>
    </w:p>
    <w:p w:rsidR="00DD6925" w:rsidRDefault="00DD6925" w:rsidP="00DD6925">
      <w:r>
        <w:t>•</w:t>
      </w:r>
      <w:r>
        <w:tab/>
        <w:t>за август 2017 года – не позднее 15 сентября;</w:t>
      </w:r>
    </w:p>
    <w:p w:rsidR="00DD6925" w:rsidRDefault="00DD6925" w:rsidP="00DD6925">
      <w:r>
        <w:t>•</w:t>
      </w:r>
      <w:r>
        <w:tab/>
        <w:t>за сентябрь 2017 года – не позднее 16 октября (15 число выпадает на выходной день);</w:t>
      </w:r>
    </w:p>
    <w:p w:rsidR="00DD6925" w:rsidRDefault="00DD6925" w:rsidP="00DD6925">
      <w:r>
        <w:t>•</w:t>
      </w:r>
      <w:r>
        <w:tab/>
        <w:t>за октябрь 2017 года – не позднее 15 ноября;</w:t>
      </w:r>
    </w:p>
    <w:p w:rsidR="00DD6925" w:rsidRDefault="00DD6925" w:rsidP="00DD6925">
      <w:r>
        <w:t>•</w:t>
      </w:r>
      <w:r>
        <w:tab/>
        <w:t>за ноябрь 2017 года – не позднее 15 декабря.</w:t>
      </w:r>
    </w:p>
    <w:p w:rsidR="00DD6925" w:rsidRDefault="00DD6925" w:rsidP="00DD6925">
      <w:r>
        <w:t>•</w:t>
      </w:r>
      <w:r>
        <w:tab/>
        <w:t>за декабрь 2017 года – не позднее 15 января 2018 года.</w:t>
      </w:r>
    </w:p>
    <w:p w:rsidR="00DD6925" w:rsidRDefault="00DD6925" w:rsidP="00DD6925">
      <w:r>
        <w:lastRenderedPageBreak/>
        <w:t>Учитывая ограниченные сроки представления сведений по форме СЗВ-М, Отделение ПФР рекомендует всем страхователям представлять их по телекоммуникационным каналам связи с электронной подписью (далее – ТКС с ЭП), независимо от численности сотрудников. Порядок электронного документооборота с территориальными органами ПФР Республики Алтай по ТКС с ЭП, размещен на странице Отделения ПФР официального сайта ПФ РФ (http://www.pfrf.ru/branches/altai/) в разделе «Информация для жителей региона → Страхователям → Электронный документооборот».</w:t>
      </w:r>
    </w:p>
    <w:p w:rsidR="00DD6925" w:rsidRDefault="00DD6925" w:rsidP="00DD6925"/>
    <w:p w:rsidR="00DD6925" w:rsidRDefault="00DD6925" w:rsidP="00DD6925">
      <w:r>
        <w:t>За непредставление страхователем в установленный срок (в том числе и по типу «дополняющая») либо представление им неполных и (или) недостоверных сведений о застрахованных лицах к такому страхователю применяются финансовые санкции в размере 500 рублей в отношении каждого застрахованного лица.</w:t>
      </w:r>
    </w:p>
    <w:p w:rsidR="00DD6925" w:rsidRDefault="00DD6925" w:rsidP="00DD6925"/>
    <w:p w:rsidR="00DD6925" w:rsidRDefault="00DD6925" w:rsidP="00DD6925">
      <w:r>
        <w:t>За несоблюдение страхователем порядка представления сведений в форме электронных документов (в случае представления сведений на 25 и более работающих застрахованных лиц) к такому страхователю применяются финансовые санкции в размере 1000 рублей.</w:t>
      </w:r>
    </w:p>
    <w:p w:rsidR="00DD6925" w:rsidRDefault="00DD6925" w:rsidP="00DD6925"/>
    <w:p w:rsidR="00DD6925" w:rsidRDefault="00DD6925" w:rsidP="00DD6925">
      <w:r>
        <w:t>В случае неуплаты или неполной уплаты страхователем финансовых санкций по требованию, взыскание указанной суммы с 1 января 2017 года производится органами Пенсионного фонда РФ в судебном порядке.</w:t>
      </w:r>
    </w:p>
    <w:p w:rsidR="00DD6925" w:rsidRDefault="00DD6925" w:rsidP="00DD6925">
      <w:r>
        <w:t xml:space="preserve">Кодекс об административных правонарушениях РФ (далее – </w:t>
      </w:r>
      <w:proofErr w:type="spellStart"/>
      <w:r>
        <w:t>КоАП</w:t>
      </w:r>
      <w:proofErr w:type="spellEnd"/>
      <w:r>
        <w:t xml:space="preserve"> РФ) дополнен положениями, устанавливающими административную ответственность за нарушение установленных законодательством РФ об индивидуальном (персонифицированном) учете в системе обязательного пенсионного страхования (далее – ОПС) порядка и сроков представления сведений в органы ПФР.</w:t>
      </w:r>
    </w:p>
    <w:p w:rsidR="00DD6925" w:rsidRDefault="00DD6925" w:rsidP="00DD6925">
      <w:proofErr w:type="gramStart"/>
      <w:r>
        <w:t xml:space="preserve">С 1 января 2017 года согласно статье 15.33.2 </w:t>
      </w:r>
      <w:proofErr w:type="spellStart"/>
      <w:r>
        <w:t>КоАП</w:t>
      </w:r>
      <w:proofErr w:type="spellEnd"/>
      <w:r>
        <w:t xml:space="preserve"> РФ, непредставление в установленный законодательством срок либо отказ от представления в органы ПФР оформленных в установленном порядке сведений (документов), необходимых для ведения индивидуального (персонифицированного) учета в системе ОПС, а равно представление таких сведений в неполном объеме или в искаженном виде - влечет наложение административного штрафа на должностных лиц в размере от 300</w:t>
      </w:r>
      <w:proofErr w:type="gramEnd"/>
      <w:r>
        <w:t xml:space="preserve"> до 500 рублей.</w:t>
      </w:r>
    </w:p>
    <w:p w:rsidR="00E86328" w:rsidRDefault="00DD6925" w:rsidP="00DD6925">
      <w:r>
        <w:t>По всем возникающим вопросам страхователи могут обращаться в территориальный орган ПФР.</w:t>
      </w:r>
    </w:p>
    <w:sectPr w:rsidR="00E86328" w:rsidSect="00E86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6925"/>
    <w:rsid w:val="00DD6925"/>
    <w:rsid w:val="00E86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6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18571">
          <w:marLeft w:val="75"/>
          <w:marRight w:val="75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0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76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89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647</Words>
  <Characters>3691</Characters>
  <Application>Microsoft Office Word</Application>
  <DocSecurity>0</DocSecurity>
  <Lines>30</Lines>
  <Paragraphs>8</Paragraphs>
  <ScaleCrop>false</ScaleCrop>
  <Company/>
  <LinksUpToDate>false</LinksUpToDate>
  <CharactersWithSpaces>4330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2019-04-12T00:42:00Z</dcterms:created>
  <dcterms:modified xsi:type="dcterms:W3CDTF">2019-04-12T00:43:00Z</dcterms:modified>
</cp:coreProperties>
</file>