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1" w:rsidRPr="005909D1" w:rsidRDefault="005909D1" w:rsidP="005909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0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Использование пиротехники в условиях новых правил противопожарного режима </w:t>
      </w:r>
    </w:p>
    <w:p w:rsidR="005909D1" w:rsidRPr="005909D1" w:rsidRDefault="005909D1" w:rsidP="005909D1">
      <w:pPr>
        <w:pStyle w:val="a3"/>
        <w:jc w:val="both"/>
      </w:pPr>
      <w:r w:rsidRPr="005909D1">
        <w:t xml:space="preserve">С 01.01.2021 года вступают в силу новые правила противопожарного режима РФ от 16.09.2020 № 1479. В зданиях и сооружениях допускается применение пиротехнических изделий не выше второго класса опасности, радиус опасной зоны которых не превышает 5 метров. Ко второму классу пиротехники относятся так называемые "фонтаны" и мелкие петарды. Использовать их на данный момент рекомендовано на открытом воздухе в частности зрителям нужно </w:t>
      </w:r>
      <w:proofErr w:type="gramStart"/>
      <w:r w:rsidRPr="005909D1">
        <w:t>отойти</w:t>
      </w:r>
      <w:proofErr w:type="gramEnd"/>
      <w:r w:rsidRPr="005909D1">
        <w:t xml:space="preserve"> от изделия на безопасное расстояние и находиться с наветренной стороны. Разрешается запускать и более мощные салюты и петарды</w:t>
      </w:r>
      <w:r>
        <w:t>,</w:t>
      </w:r>
      <w:r w:rsidRPr="005909D1">
        <w:t xml:space="preserve"> однако</w:t>
      </w:r>
      <w:r>
        <w:t>,</w:t>
      </w:r>
      <w:r w:rsidRPr="005909D1">
        <w:t xml:space="preserve"> все что касается профессиональной пиротехники, чей класс опасности выше третьего, требуется специальное разрешение. </w:t>
      </w:r>
    </w:p>
    <w:p w:rsidR="005909D1" w:rsidRPr="005909D1" w:rsidRDefault="005909D1" w:rsidP="005909D1">
      <w:pPr>
        <w:pStyle w:val="a3"/>
        <w:jc w:val="both"/>
      </w:pPr>
      <w:r w:rsidRPr="005909D1">
        <w:t>Использовать приобретенную пиротехнику можно только после ознакомления с инструкцией по её применению и мерам безопасности.</w:t>
      </w:r>
    </w:p>
    <w:p w:rsidR="005909D1" w:rsidRPr="005909D1" w:rsidRDefault="005909D1" w:rsidP="005909D1">
      <w:pPr>
        <w:pStyle w:val="a3"/>
        <w:jc w:val="both"/>
      </w:pPr>
      <w:r w:rsidRPr="005909D1">
        <w:t>Категорически запрещается:</w:t>
      </w:r>
    </w:p>
    <w:p w:rsidR="005909D1" w:rsidRPr="005909D1" w:rsidRDefault="005909D1" w:rsidP="005909D1">
      <w:pPr>
        <w:pStyle w:val="a3"/>
        <w:jc w:val="both"/>
      </w:pPr>
      <w:r w:rsidRPr="005909D1">
        <w:t>применять пиротехнику при ветре более 5 м/</w:t>
      </w:r>
      <w:proofErr w:type="gramStart"/>
      <w:r w:rsidRPr="005909D1">
        <w:t>с</w:t>
      </w:r>
      <w:proofErr w:type="gramEnd"/>
      <w:r w:rsidRPr="005909D1">
        <w:t>;</w:t>
      </w:r>
    </w:p>
    <w:p w:rsidR="005909D1" w:rsidRPr="005909D1" w:rsidRDefault="005909D1" w:rsidP="005909D1">
      <w:pPr>
        <w:pStyle w:val="a3"/>
        <w:jc w:val="both"/>
      </w:pPr>
      <w:r w:rsidRPr="005909D1">
        <w:t>использовать изделия, не имеющие сертификата соответствия;</w:t>
      </w:r>
    </w:p>
    <w:p w:rsidR="005909D1" w:rsidRPr="005909D1" w:rsidRDefault="005909D1" w:rsidP="005909D1">
      <w:pPr>
        <w:pStyle w:val="a3"/>
        <w:jc w:val="both"/>
      </w:pPr>
      <w:r w:rsidRPr="005909D1"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5909D1" w:rsidRPr="005909D1" w:rsidRDefault="005909D1" w:rsidP="005909D1">
      <w:pPr>
        <w:pStyle w:val="a3"/>
        <w:jc w:val="both"/>
      </w:pPr>
      <w:r w:rsidRPr="005909D1">
        <w:t>запускать салюты с рук, за исключением хлопушек, бенгальских огней, некоторых видов фонтанов;</w:t>
      </w:r>
    </w:p>
    <w:p w:rsidR="005909D1" w:rsidRPr="005909D1" w:rsidRDefault="005909D1" w:rsidP="005909D1">
      <w:pPr>
        <w:pStyle w:val="a3"/>
        <w:jc w:val="both"/>
      </w:pPr>
      <w:r w:rsidRPr="005909D1">
        <w:t>использовать изделия с истёкшим сроком годности с видимыми повреждениями;</w:t>
      </w:r>
    </w:p>
    <w:p w:rsidR="005909D1" w:rsidRPr="005909D1" w:rsidRDefault="005909D1" w:rsidP="005909D1">
      <w:pPr>
        <w:pStyle w:val="a3"/>
        <w:jc w:val="both"/>
      </w:pPr>
      <w:r w:rsidRPr="005909D1"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5909D1" w:rsidRPr="005909D1" w:rsidRDefault="005909D1" w:rsidP="005909D1">
      <w:pPr>
        <w:pStyle w:val="a3"/>
        <w:jc w:val="both"/>
      </w:pPr>
      <w:r w:rsidRPr="005909D1">
        <w:t>запускать салюты с балконов и лоджий;</w:t>
      </w:r>
    </w:p>
    <w:p w:rsidR="005909D1" w:rsidRPr="005909D1" w:rsidRDefault="005909D1" w:rsidP="005909D1">
      <w:pPr>
        <w:pStyle w:val="a3"/>
        <w:jc w:val="both"/>
      </w:pPr>
      <w:r w:rsidRPr="005909D1">
        <w:t>применять на сценических площадках, стадионах и иных спортивных сооружениях, во время проведения митингов, демонстраций, шествий и пикетирования;</w:t>
      </w:r>
    </w:p>
    <w:p w:rsidR="005909D1" w:rsidRPr="005909D1" w:rsidRDefault="005909D1" w:rsidP="005909D1">
      <w:pPr>
        <w:pStyle w:val="a3"/>
        <w:jc w:val="both"/>
      </w:pPr>
      <w:r w:rsidRPr="005909D1">
        <w:t>детям самостоятельно приводить в действие пиротехнические изделия;</w:t>
      </w:r>
    </w:p>
    <w:p w:rsidR="005909D1" w:rsidRPr="005909D1" w:rsidRDefault="005909D1" w:rsidP="005909D1">
      <w:pPr>
        <w:pStyle w:val="a3"/>
        <w:jc w:val="both"/>
      </w:pPr>
      <w:r w:rsidRPr="005909D1">
        <w:t>сушить намокшие изделия на отопительных приборах-батареях отопления, обогревателях и т.п.</w:t>
      </w:r>
    </w:p>
    <w:p w:rsidR="005909D1" w:rsidRPr="005909D1" w:rsidRDefault="005909D1" w:rsidP="005909D1">
      <w:pPr>
        <w:pStyle w:val="a3"/>
        <w:jc w:val="both"/>
      </w:pPr>
      <w:r w:rsidRPr="005909D1">
        <w:t>Запомните, что все виды пиротехники предназначены для использования только на улице.</w:t>
      </w:r>
    </w:p>
    <w:p w:rsidR="005909D1" w:rsidRPr="005909D1" w:rsidRDefault="005909D1" w:rsidP="005909D1">
      <w:pPr>
        <w:pStyle w:val="a3"/>
        <w:jc w:val="both"/>
      </w:pPr>
      <w:r w:rsidRPr="005909D1"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5909D1" w:rsidRPr="005909D1" w:rsidRDefault="005909D1" w:rsidP="005909D1">
      <w:pPr>
        <w:pStyle w:val="a3"/>
        <w:jc w:val="both"/>
      </w:pPr>
      <w:r w:rsidRPr="005909D1"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5909D1" w:rsidRPr="005909D1" w:rsidRDefault="005909D1" w:rsidP="005909D1">
      <w:pPr>
        <w:pStyle w:val="a3"/>
        <w:jc w:val="both"/>
      </w:pPr>
      <w:r w:rsidRPr="005909D1">
        <w:lastRenderedPageBreak/>
        <w:t>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5909D1" w:rsidRPr="005909D1" w:rsidRDefault="005909D1" w:rsidP="005909D1">
      <w:pPr>
        <w:pStyle w:val="a3"/>
        <w:jc w:val="both"/>
      </w:pPr>
      <w:r w:rsidRPr="005909D1">
        <w:t>если фейерверк проводится за городом,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5909D1" w:rsidRPr="005909D1" w:rsidRDefault="005909D1" w:rsidP="005909D1">
      <w:pPr>
        <w:pStyle w:val="a3"/>
        <w:jc w:val="both"/>
      </w:pPr>
      <w:r w:rsidRPr="005909D1">
        <w:t>при сильном ветре размер опасной зоны по ветру следует увеличить в 3-4 раза;</w:t>
      </w:r>
    </w:p>
    <w:p w:rsidR="005909D1" w:rsidRPr="005909D1" w:rsidRDefault="005909D1" w:rsidP="005909D1">
      <w:pPr>
        <w:pStyle w:val="a3"/>
        <w:jc w:val="both"/>
      </w:pPr>
      <w:r w:rsidRPr="005909D1"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5909D1" w:rsidRPr="005909D1" w:rsidRDefault="005909D1" w:rsidP="005909D1">
      <w:pPr>
        <w:pStyle w:val="a3"/>
        <w:jc w:val="both"/>
      </w:pPr>
      <w:r w:rsidRPr="005909D1"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5909D1" w:rsidRPr="005909D1" w:rsidRDefault="005909D1" w:rsidP="005909D1">
      <w:pPr>
        <w:pStyle w:val="a3"/>
        <w:jc w:val="both"/>
      </w:pPr>
      <w:r w:rsidRPr="005909D1">
        <w:t>Признаки фальсификации пиротехники:</w:t>
      </w:r>
    </w:p>
    <w:p w:rsidR="005909D1" w:rsidRPr="005909D1" w:rsidRDefault="005909D1" w:rsidP="005909D1">
      <w:pPr>
        <w:pStyle w:val="a3"/>
        <w:jc w:val="both"/>
      </w:pPr>
      <w:r w:rsidRPr="005909D1">
        <w:t xml:space="preserve">на упаковке отсутствуют наименование, предупреждение об опасности и </w:t>
      </w:r>
      <w:proofErr w:type="gramStart"/>
      <w:r w:rsidRPr="005909D1">
        <w:t>информация</w:t>
      </w:r>
      <w:proofErr w:type="gramEnd"/>
      <w:r w:rsidRPr="005909D1"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5909D1" w:rsidRPr="005909D1" w:rsidRDefault="005909D1" w:rsidP="005909D1">
      <w:pPr>
        <w:pStyle w:val="a3"/>
        <w:jc w:val="both"/>
      </w:pPr>
      <w:r w:rsidRPr="005909D1">
        <w:t xml:space="preserve">название или изготовитель, </w:t>
      </w:r>
      <w:proofErr w:type="gramStart"/>
      <w:r w:rsidRPr="005909D1">
        <w:t>указанные</w:t>
      </w:r>
      <w:proofErr w:type="gramEnd"/>
      <w:r w:rsidRPr="005909D1">
        <w:t xml:space="preserve"> на изделии и в сертификате не совпадают;</w:t>
      </w:r>
    </w:p>
    <w:p w:rsidR="005909D1" w:rsidRPr="005909D1" w:rsidRDefault="005909D1" w:rsidP="005909D1">
      <w:pPr>
        <w:pStyle w:val="a3"/>
        <w:jc w:val="both"/>
      </w:pPr>
      <w:r w:rsidRPr="005909D1"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5909D1" w:rsidRPr="005909D1" w:rsidRDefault="005909D1" w:rsidP="005909D1">
      <w:pPr>
        <w:pStyle w:val="a3"/>
        <w:jc w:val="both"/>
      </w:pPr>
      <w:r w:rsidRPr="005909D1">
        <w:t>в графе сертификата «дополнительная информация» не указан класс опасности;</w:t>
      </w:r>
    </w:p>
    <w:p w:rsidR="005909D1" w:rsidRPr="005909D1" w:rsidRDefault="005909D1" w:rsidP="005909D1">
      <w:pPr>
        <w:pStyle w:val="a3"/>
        <w:jc w:val="both"/>
      </w:pPr>
      <w:r w:rsidRPr="005909D1">
        <w:t>код органа по сертификации соответствия на изделии не совпадает с кодом в номере сертификата.</w:t>
      </w:r>
    </w:p>
    <w:p w:rsidR="005909D1" w:rsidRPr="005909D1" w:rsidRDefault="005909D1" w:rsidP="005909D1">
      <w:pPr>
        <w:pStyle w:val="a3"/>
        <w:jc w:val="both"/>
      </w:pPr>
      <w:r w:rsidRPr="005909D1">
        <w:t>ПОМНИТЕ: игра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4D6521" w:rsidRPr="005909D1" w:rsidRDefault="004D6521" w:rsidP="005909D1">
      <w:pPr>
        <w:jc w:val="both"/>
        <w:rPr>
          <w:sz w:val="24"/>
          <w:szCs w:val="24"/>
        </w:rPr>
      </w:pPr>
    </w:p>
    <w:sectPr w:rsidR="004D6521" w:rsidRPr="0059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9D1"/>
    <w:rsid w:val="004D6521"/>
    <w:rsid w:val="005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2021-12-21T04:10:00Z</dcterms:created>
  <dcterms:modified xsi:type="dcterms:W3CDTF">2021-12-21T04:15:00Z</dcterms:modified>
</cp:coreProperties>
</file>