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22" w:rsidRDefault="00210922" w:rsidP="00210922">
      <w:r>
        <w:t>СЕЛЬСКАЯ АДМИНИСТРАЦИЯ ТУРОЧАКСКОГО СЕЛЬСКОГО ПОСЕЛЕНИЯ ТУРОЧАКСКОГО РАЙОНА РЕСПУБЛИКИ АЛТАЙ</w:t>
      </w:r>
    </w:p>
    <w:p w:rsidR="00210922" w:rsidRDefault="00210922" w:rsidP="00210922"/>
    <w:p w:rsidR="00210922" w:rsidRDefault="00210922" w:rsidP="00210922">
      <w:pPr>
        <w:jc w:val="center"/>
      </w:pPr>
      <w:r>
        <w:t>ПОСТАНОВЛЕНИЕ № 219</w:t>
      </w:r>
    </w:p>
    <w:p w:rsidR="00210922" w:rsidRDefault="00210922" w:rsidP="00210922">
      <w:pPr>
        <w:jc w:val="center"/>
      </w:pPr>
      <w:r>
        <w:t>с. Турочак</w:t>
      </w:r>
      <w:r>
        <w:tab/>
      </w:r>
      <w:r>
        <w:t xml:space="preserve">                                                                                     </w:t>
      </w:r>
      <w:r>
        <w:t>06.05.2016г.</w:t>
      </w:r>
    </w:p>
    <w:p w:rsidR="00210922" w:rsidRDefault="00210922" w:rsidP="00210922"/>
    <w:p w:rsidR="00210922" w:rsidRDefault="00210922" w:rsidP="00210922">
      <w:r>
        <w:t xml:space="preserve">Об утверждении Положения </w:t>
      </w:r>
      <w:proofErr w:type="gramStart"/>
      <w:r>
        <w:t>определяющее</w:t>
      </w:r>
      <w:proofErr w:type="gramEnd"/>
      <w:r>
        <w:t xml:space="preserve"> политику Сельской администрации</w:t>
      </w:r>
    </w:p>
    <w:p w:rsidR="00210922" w:rsidRDefault="00210922" w:rsidP="00210922">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в отношении</w:t>
      </w:r>
    </w:p>
    <w:p w:rsidR="00210922" w:rsidRDefault="00210922" w:rsidP="00210922">
      <w:r>
        <w:t>обработки персональных данных и реализации требований к их защите</w:t>
      </w:r>
    </w:p>
    <w:p w:rsidR="00210922" w:rsidRDefault="00210922" w:rsidP="00210922"/>
    <w:p w:rsidR="00210922" w:rsidRDefault="00210922" w:rsidP="00210922">
      <w:r>
        <w:t>В соответствии с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руководствуясь Уставом муниципального образования «</w:t>
      </w:r>
      <w:proofErr w:type="spellStart"/>
      <w:r>
        <w:t>Турочакское</w:t>
      </w:r>
      <w:proofErr w:type="spellEnd"/>
      <w:r>
        <w:t xml:space="preserve"> сельское поселение»:</w:t>
      </w:r>
    </w:p>
    <w:p w:rsidR="00210922" w:rsidRDefault="00210922" w:rsidP="00210922">
      <w:r>
        <w:t>ПОСТАНОВЛЯЕТ:</w:t>
      </w:r>
    </w:p>
    <w:p w:rsidR="00210922" w:rsidRDefault="00210922" w:rsidP="00210922">
      <w:r>
        <w:t>1.</w:t>
      </w:r>
      <w:r>
        <w:tab/>
        <w:t xml:space="preserve">Утвердить Положение определяющее политику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в отношении обработки персональных данных и реализации требований к их защите согласно приложению.</w:t>
      </w:r>
    </w:p>
    <w:p w:rsidR="00210922" w:rsidRDefault="00210922" w:rsidP="00210922">
      <w:r>
        <w:t>2.</w:t>
      </w:r>
      <w:r>
        <w:tab/>
        <w:t xml:space="preserve">Опубликовать (обнародовать) настоящее Постановление на официальном сайте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в сети «Интернет».</w:t>
      </w:r>
    </w:p>
    <w:p w:rsidR="00210922" w:rsidRDefault="00210922" w:rsidP="00210922">
      <w:r>
        <w:t>3.</w:t>
      </w:r>
      <w:r>
        <w:tab/>
      </w:r>
      <w:proofErr w:type="gramStart"/>
      <w:r>
        <w:t>Контроль за</w:t>
      </w:r>
      <w:proofErr w:type="gramEnd"/>
      <w:r>
        <w:t xml:space="preserve"> исполнением настоящего постановления оставляю за собой.</w:t>
      </w:r>
    </w:p>
    <w:p w:rsidR="00210922" w:rsidRDefault="00210922" w:rsidP="00210922"/>
    <w:p w:rsidR="00210922" w:rsidRDefault="00210922" w:rsidP="00210922"/>
    <w:p w:rsidR="00210922" w:rsidRDefault="00210922" w:rsidP="00210922"/>
    <w:p w:rsidR="00210922" w:rsidRDefault="00210922" w:rsidP="00210922"/>
    <w:p w:rsidR="00210922" w:rsidRDefault="00210922" w:rsidP="00210922"/>
    <w:p w:rsidR="00210922" w:rsidRDefault="00210922" w:rsidP="00210922"/>
    <w:p w:rsidR="00210922" w:rsidRDefault="00210922" w:rsidP="00210922"/>
    <w:p w:rsidR="00210922" w:rsidRDefault="00210922" w:rsidP="00210922"/>
    <w:p w:rsidR="00210922" w:rsidRDefault="00210922" w:rsidP="00210922"/>
    <w:p w:rsidR="00210922" w:rsidRDefault="00210922" w:rsidP="00210922">
      <w:r>
        <w:lastRenderedPageBreak/>
        <w:t xml:space="preserve">Глава Сельской администрации </w:t>
      </w:r>
      <w:proofErr w:type="spellStart"/>
      <w:r>
        <w:t>Турочакского</w:t>
      </w:r>
      <w:proofErr w:type="spellEnd"/>
    </w:p>
    <w:p w:rsidR="00210922" w:rsidRDefault="00210922" w:rsidP="00210922">
      <w:r>
        <w:t xml:space="preserve">сельского поселения </w:t>
      </w:r>
      <w:proofErr w:type="spellStart"/>
      <w:r>
        <w:t>Турочакского</w:t>
      </w:r>
      <w:proofErr w:type="spellEnd"/>
      <w:r>
        <w:t xml:space="preserve"> района</w:t>
      </w:r>
    </w:p>
    <w:p w:rsidR="00210922" w:rsidRDefault="00210922" w:rsidP="00210922">
      <w:r>
        <w:t>Республики Алтай</w:t>
      </w:r>
      <w:r>
        <w:tab/>
        <w:t>В.В.Осипов</w:t>
      </w:r>
    </w:p>
    <w:p w:rsidR="00210922" w:rsidRDefault="00210922" w:rsidP="00210922"/>
    <w:p w:rsidR="00210922" w:rsidRDefault="00210922" w:rsidP="00210922">
      <w:r>
        <w:t>Приложение</w:t>
      </w:r>
    </w:p>
    <w:p w:rsidR="00210922" w:rsidRDefault="00210922" w:rsidP="00210922">
      <w:r>
        <w:t>к постановлению Главы Сельской</w:t>
      </w:r>
    </w:p>
    <w:p w:rsidR="00210922" w:rsidRDefault="00210922" w:rsidP="00210922">
      <w:r>
        <w:t xml:space="preserve">администрации </w:t>
      </w:r>
      <w:proofErr w:type="spellStart"/>
      <w:r>
        <w:t>Турочакского</w:t>
      </w:r>
      <w:proofErr w:type="spellEnd"/>
      <w:r>
        <w:t xml:space="preserve"> сельского поселения</w:t>
      </w:r>
    </w:p>
    <w:p w:rsidR="00210922" w:rsidRDefault="00210922" w:rsidP="00210922">
      <w:proofErr w:type="spellStart"/>
      <w:r>
        <w:t>Турочакского</w:t>
      </w:r>
      <w:proofErr w:type="spellEnd"/>
      <w:r>
        <w:t xml:space="preserve"> района Республики Алтай от 06.05.2016г. № 219</w:t>
      </w:r>
    </w:p>
    <w:p w:rsidR="00210922" w:rsidRDefault="00210922" w:rsidP="00210922"/>
    <w:p w:rsidR="00210922" w:rsidRDefault="00210922" w:rsidP="00210922">
      <w:r>
        <w:t>Положение</w:t>
      </w:r>
    </w:p>
    <w:p w:rsidR="00210922" w:rsidRDefault="00210922" w:rsidP="00210922">
      <w:proofErr w:type="gramStart"/>
      <w:r>
        <w:t>определяющее</w:t>
      </w:r>
      <w:proofErr w:type="gramEnd"/>
      <w:r>
        <w:t xml:space="preserve"> политику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в отношении обработки персональных данных и реализации требований к их защите</w:t>
      </w:r>
    </w:p>
    <w:p w:rsidR="00210922" w:rsidRDefault="00210922" w:rsidP="00210922"/>
    <w:p w:rsidR="00210922" w:rsidRDefault="00210922" w:rsidP="00210922">
      <w:r>
        <w:t>Общие положения</w:t>
      </w:r>
    </w:p>
    <w:p w:rsidR="00210922" w:rsidRDefault="00210922" w:rsidP="00210922"/>
    <w:p w:rsidR="00210922" w:rsidRDefault="00210922" w:rsidP="00210922">
      <w:r>
        <w:t xml:space="preserve">Настоящий документ определяет цели обработки персональных данных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(далее — Оператор), принципы их обработки, а также содержит сведения о передаче персональных данных взаимодействующим организациям и реализуемых требованиях по защите персональных данных.</w:t>
      </w:r>
    </w:p>
    <w:p w:rsidR="00210922" w:rsidRDefault="00210922" w:rsidP="00210922">
      <w:proofErr w:type="gramStart"/>
      <w:r>
        <w:t xml:space="preserve">Политика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в отношении обработки персональных данных и реализации требований к их защите (далее — политика) разработана в соответствии с пунктом 2 статьи 18.1 Федерального закона от 27 июля 2006 года №152-ФЗ «О персональных данных» и действует в отношении всех персональных данных, обрабатываемых Оператором.</w:t>
      </w:r>
      <w:proofErr w:type="gramEnd"/>
    </w:p>
    <w:p w:rsidR="00210922" w:rsidRDefault="00210922" w:rsidP="00210922">
      <w:r>
        <w:t>Оператор осуществляет обработку персональных данных субъектов, руководствуясь: Конституцией Российской Федерации; статьями 86 - 90 Трудового кодекса Российской Федерации; статьей 6 (пункт 2 части 1) Федерального закона от 27.07.2006 N 152-ФЗ "О персональных данных"; Федеральным законом от 12.01.1996 г. N 7-ФЗ "О некоммерческих организациях".</w:t>
      </w:r>
    </w:p>
    <w:p w:rsidR="00210922" w:rsidRDefault="00210922" w:rsidP="00210922">
      <w:r>
        <w:t>Политика распространяется на персональные данные, полученные как до, так и после утверждения настоящей Политики.</w:t>
      </w:r>
    </w:p>
    <w:p w:rsidR="00210922" w:rsidRDefault="00210922" w:rsidP="00210922">
      <w:r>
        <w:t>Политика является публичным документом.</w:t>
      </w:r>
    </w:p>
    <w:p w:rsidR="00210922" w:rsidRDefault="00210922" w:rsidP="00210922"/>
    <w:p w:rsidR="00210922" w:rsidRDefault="00210922" w:rsidP="00210922">
      <w:r>
        <w:t>Информация об операторе</w:t>
      </w:r>
    </w:p>
    <w:p w:rsidR="00210922" w:rsidRDefault="00210922" w:rsidP="00210922"/>
    <w:p w:rsidR="00210922" w:rsidRDefault="00210922" w:rsidP="00210922">
      <w:r>
        <w:t xml:space="preserve">2.1. Наименование: </w:t>
      </w:r>
      <w:proofErr w:type="gramStart"/>
      <w:r>
        <w:t>Сельская</w:t>
      </w:r>
      <w:proofErr w:type="gramEnd"/>
      <w:r>
        <w:t xml:space="preserve">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w:t>
      </w:r>
    </w:p>
    <w:p w:rsidR="00210922" w:rsidRDefault="00210922" w:rsidP="00210922">
      <w:r>
        <w:t>ОГРН 1060407000015</w:t>
      </w:r>
    </w:p>
    <w:p w:rsidR="00210922" w:rsidRDefault="00210922" w:rsidP="00210922">
      <w:r>
        <w:t>ИНН: 0407006895</w:t>
      </w:r>
    </w:p>
    <w:p w:rsidR="00210922" w:rsidRDefault="00210922" w:rsidP="00210922">
      <w:r>
        <w:t>КПП: 041101001</w:t>
      </w:r>
    </w:p>
    <w:p w:rsidR="00210922" w:rsidRDefault="00210922" w:rsidP="00210922">
      <w:r>
        <w:t xml:space="preserve">Юридический адрес: 619140, республика Алтай, </w:t>
      </w:r>
      <w:proofErr w:type="spellStart"/>
      <w:r>
        <w:t>Турочакский</w:t>
      </w:r>
      <w:proofErr w:type="spellEnd"/>
      <w:r>
        <w:t xml:space="preserve"> район, с. Турочак, ул. Тельмана, дом 19</w:t>
      </w:r>
    </w:p>
    <w:p w:rsidR="00210922" w:rsidRDefault="00210922" w:rsidP="00210922">
      <w:r>
        <w:t>тел: (38843)22-3-43</w:t>
      </w:r>
    </w:p>
    <w:p w:rsidR="00210922" w:rsidRDefault="00210922" w:rsidP="00210922">
      <w:r>
        <w:t xml:space="preserve">Факс 22-0-89, </w:t>
      </w:r>
      <w:proofErr w:type="spellStart"/>
      <w:proofErr w:type="gramStart"/>
      <w:r>
        <w:t>е</w:t>
      </w:r>
      <w:proofErr w:type="gramEnd"/>
      <w:r>
        <w:t>-mail</w:t>
      </w:r>
      <w:proofErr w:type="spellEnd"/>
      <w:r>
        <w:t>: Turochak_SA@mail.ru</w:t>
      </w:r>
    </w:p>
    <w:p w:rsidR="00210922" w:rsidRDefault="00210922" w:rsidP="00210922"/>
    <w:p w:rsidR="00210922" w:rsidRDefault="00210922" w:rsidP="00210922">
      <w:r>
        <w:t>Цели обработки персональных данных</w:t>
      </w:r>
    </w:p>
    <w:p w:rsidR="00210922" w:rsidRDefault="00210922" w:rsidP="00210922"/>
    <w:p w:rsidR="00210922" w:rsidRDefault="00210922" w:rsidP="00210922">
      <w:r>
        <w:t>3.1.Оператор обрабатывает персональные данные исключительно в следующих целях:</w:t>
      </w:r>
    </w:p>
    <w:p w:rsidR="00210922" w:rsidRDefault="00210922" w:rsidP="00210922">
      <w:r>
        <w:t>- предоставление государственных и муниципальных услуг;</w:t>
      </w:r>
    </w:p>
    <w:p w:rsidR="00210922" w:rsidRDefault="00210922" w:rsidP="00210922">
      <w:r>
        <w:t>- регулирование трудовых отношений и иных непосредственно связанных с ними отношений с сотрудниками Оператора;</w:t>
      </w:r>
    </w:p>
    <w:p w:rsidR="00210922" w:rsidRDefault="00210922" w:rsidP="00210922">
      <w:r>
        <w:t>- рассмотрение обращений граждан;</w:t>
      </w:r>
    </w:p>
    <w:p w:rsidR="00210922" w:rsidRDefault="00210922" w:rsidP="00210922">
      <w:r>
        <w:t>- осуществление гражданско-правовых отношений;</w:t>
      </w:r>
    </w:p>
    <w:p w:rsidR="00210922" w:rsidRDefault="00210922" w:rsidP="00210922">
      <w:r>
        <w:t>- выполнение других задач, возложенных на Оператора.</w:t>
      </w:r>
    </w:p>
    <w:p w:rsidR="00210922" w:rsidRDefault="00210922" w:rsidP="00210922">
      <w:r>
        <w:t>4. Категории субъектов персональных данных, обрабатываемых Оператором.</w:t>
      </w:r>
    </w:p>
    <w:p w:rsidR="00210922" w:rsidRDefault="00210922" w:rsidP="00210922">
      <w:r>
        <w:t>4.1. К категориям субъектов персональных данных, обрабатываемых Оператором, относятся:</w:t>
      </w:r>
    </w:p>
    <w:p w:rsidR="00210922" w:rsidRDefault="00210922" w:rsidP="00210922">
      <w:r>
        <w:t>- сотрудники Оператора;</w:t>
      </w:r>
    </w:p>
    <w:p w:rsidR="00210922" w:rsidRDefault="00210922" w:rsidP="00210922">
      <w:r>
        <w:t>- бывшие сотрудники Оператора;</w:t>
      </w:r>
    </w:p>
    <w:p w:rsidR="00210922" w:rsidRDefault="00210922" w:rsidP="00210922">
      <w:r>
        <w:t>- близкие родственники сотрудника (супруг</w:t>
      </w:r>
      <w:proofErr w:type="gramStart"/>
      <w:r>
        <w:t xml:space="preserve"> (-</w:t>
      </w:r>
      <w:proofErr w:type="gramEnd"/>
      <w:r>
        <w:t>а), дети, родители) Оператора;</w:t>
      </w:r>
    </w:p>
    <w:p w:rsidR="00210922" w:rsidRDefault="00210922" w:rsidP="00210922">
      <w:r>
        <w:t>граждане, претендующие на замещение муниципальных должностей и должностей муниципальной службы, подавшие документы на участие в конкурсе и для формирования кадрового резерва;</w:t>
      </w:r>
    </w:p>
    <w:p w:rsidR="00210922" w:rsidRDefault="00210922" w:rsidP="00210922">
      <w:r>
        <w:t>лица, замещающие должности руководителей муниципальных учреждений;</w:t>
      </w:r>
    </w:p>
    <w:p w:rsidR="00210922" w:rsidRDefault="00210922" w:rsidP="00210922">
      <w:r>
        <w:t>граждане, обратившиеся с обращением (жалобой или заявлением);</w:t>
      </w:r>
    </w:p>
    <w:p w:rsidR="00210922" w:rsidRDefault="00210922" w:rsidP="00210922">
      <w:r>
        <w:t>граждане, состоящие в договорных отношениях с Оператором;</w:t>
      </w:r>
    </w:p>
    <w:p w:rsidR="00210922" w:rsidRDefault="00210922" w:rsidP="00210922">
      <w:r>
        <w:lastRenderedPageBreak/>
        <w:t>граждане, персональные данные которых обрабатываются Оператором в связи с предоставлением Оператором государственных и муниципальных услуг;</w:t>
      </w:r>
    </w:p>
    <w:p w:rsidR="00210922" w:rsidRDefault="00210922" w:rsidP="00210922">
      <w:r>
        <w:t>иные лица, связанные с исполнением Оператором муниципальных функций по решению вопросов местного значения, определенных Уставом муниципального образования «</w:t>
      </w:r>
      <w:proofErr w:type="spellStart"/>
      <w:r>
        <w:t>Турочакское</w:t>
      </w:r>
      <w:proofErr w:type="spellEnd"/>
      <w:r>
        <w:t xml:space="preserve"> сельское поселение».</w:t>
      </w:r>
    </w:p>
    <w:p w:rsidR="00210922" w:rsidRDefault="00210922" w:rsidP="00210922">
      <w:r>
        <w:t>4.2 Права субъектов персональных данных.</w:t>
      </w:r>
    </w:p>
    <w:p w:rsidR="00210922" w:rsidRDefault="00210922" w:rsidP="00210922">
      <w:r>
        <w:t>Субъект персональных данных имеет право на получение информации, касающейся обработки его персональных данных, в том числе содержащей:</w:t>
      </w:r>
    </w:p>
    <w:p w:rsidR="00210922" w:rsidRDefault="00210922" w:rsidP="00210922">
      <w:r>
        <w:t>- подтверждение факта обработки персональных данных Оператором;</w:t>
      </w:r>
    </w:p>
    <w:p w:rsidR="00210922" w:rsidRDefault="00210922" w:rsidP="00210922">
      <w:r>
        <w:t>- правовые основания и цели обработки персональных данных;</w:t>
      </w:r>
    </w:p>
    <w:p w:rsidR="00210922" w:rsidRDefault="00210922" w:rsidP="00210922">
      <w:r>
        <w:t>- цели и применяемые Оператором способы обработки персональных данных;</w:t>
      </w:r>
    </w:p>
    <w:p w:rsidR="00210922" w:rsidRDefault="00210922" w:rsidP="00210922">
      <w:r>
        <w:t>- наименование и место нахождения Оператора, сведения о лицах (за исключением сотрудников/работников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10922" w:rsidRDefault="00210922" w:rsidP="00210922">
      <w: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0922" w:rsidRDefault="00210922" w:rsidP="00210922">
      <w:r>
        <w:t>- сроки обработки персональных данных, в том числе сроки их хранения;</w:t>
      </w:r>
    </w:p>
    <w:p w:rsidR="00210922" w:rsidRDefault="00210922" w:rsidP="00210922">
      <w:r>
        <w:t>- порядок осуществления субъектом персональных данных прав, предусмотренных Федеральным законом «О персональных данных»;</w:t>
      </w:r>
    </w:p>
    <w:p w:rsidR="00210922" w:rsidRDefault="00210922" w:rsidP="00210922">
      <w:r>
        <w:t xml:space="preserve">-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210922" w:rsidRDefault="00210922" w:rsidP="00210922">
      <w: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10922" w:rsidRDefault="00210922" w:rsidP="00210922">
      <w:r>
        <w:t>- иные сведения, предусмотренные Федеральным законом «О персональных данных» или другими федеральными законами.</w:t>
      </w:r>
    </w:p>
    <w:p w:rsidR="00210922" w:rsidRDefault="00210922" w:rsidP="00210922">
      <w:r>
        <w:t>4.3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10922" w:rsidRDefault="00210922" w:rsidP="00210922">
      <w:r>
        <w:t>4.4</w:t>
      </w:r>
      <w:proofErr w:type="gramStart"/>
      <w:r>
        <w:t xml:space="preserve"> Е</w:t>
      </w:r>
      <w:proofErr w:type="gramEnd"/>
      <w:r>
        <w:t xml:space="preserve">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w:t>
      </w:r>
      <w:r>
        <w:lastRenderedPageBreak/>
        <w:t xml:space="preserve">персональных данных (Федеральная служба по надзору в сфере связи, информационных технологий и массовых коммуникаций - </w:t>
      </w:r>
      <w:proofErr w:type="spellStart"/>
      <w:r>
        <w:t>Роскомнадзор</w:t>
      </w:r>
      <w:proofErr w:type="spellEnd"/>
      <w:r>
        <w:t>) или в судебном порядке.</w:t>
      </w:r>
    </w:p>
    <w:p w:rsidR="00210922" w:rsidRDefault="00210922" w:rsidP="00210922">
      <w:r>
        <w:t>4.5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10922" w:rsidRDefault="00210922" w:rsidP="00210922">
      <w:r>
        <w:t>4.6</w:t>
      </w:r>
      <w:proofErr w:type="gramStart"/>
      <w:r>
        <w:t xml:space="preserve"> И</w:t>
      </w:r>
      <w:proofErr w:type="gramEnd"/>
      <w:r>
        <w:t>ные права, определенные главой 3 Федерального закона «О персональных данных».</w:t>
      </w:r>
    </w:p>
    <w:p w:rsidR="00210922" w:rsidRDefault="00210922" w:rsidP="00210922"/>
    <w:p w:rsidR="00210922" w:rsidRDefault="00210922" w:rsidP="00210922">
      <w:r>
        <w:t>5. Перечень действий с персональными данными</w:t>
      </w:r>
    </w:p>
    <w:p w:rsidR="00210922" w:rsidRDefault="00210922" w:rsidP="00210922"/>
    <w:p w:rsidR="00210922" w:rsidRDefault="00210922" w:rsidP="00210922">
      <w:r>
        <w:t xml:space="preserve">5.1. </w:t>
      </w:r>
      <w:proofErr w:type="gramStart"/>
      <w: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удаление, уничтожение персональных данных.</w:t>
      </w:r>
      <w:proofErr w:type="gramEnd"/>
    </w:p>
    <w:p w:rsidR="00210922" w:rsidRDefault="00210922" w:rsidP="00210922">
      <w:r>
        <w:t>5.2. Обработка персональных данных Оператором ведется с использованием средств автоматизации (электронные носители персональных данных) и без использования средств автоматизации (бумажные носители персональных данных).</w:t>
      </w:r>
    </w:p>
    <w:p w:rsidR="00210922" w:rsidRDefault="00210922" w:rsidP="00210922">
      <w:r>
        <w:t>5.3. Хранение персональных данных Оператором осуществляется в форме, позволяющей определить субъекта персональных данных, не дольше, чем того требуют цели обработки персональных данных, за исключением случаев, когда срок хранения персональных данных установлен федеральными законами или договором, стороной которого является субъект персональных данных.</w:t>
      </w:r>
    </w:p>
    <w:p w:rsidR="00210922" w:rsidRDefault="00210922" w:rsidP="00210922">
      <w:r>
        <w:t>5.4. Персональные данные, полученные Оператором от субъекта персональных данных, хранятся как на бумажных носителях, так и в электронном виде.</w:t>
      </w:r>
    </w:p>
    <w:p w:rsidR="00210922" w:rsidRDefault="00210922" w:rsidP="00210922">
      <w:r>
        <w:t>5.5. Персональные данные на бумажных носителях хранятся в шкафах и сейфах.</w:t>
      </w:r>
    </w:p>
    <w:p w:rsidR="00210922" w:rsidRDefault="00210922" w:rsidP="00210922">
      <w:r>
        <w:t>5.6. Персональные данные в электронном виде хранятся на жестких дисках компьютеров сотрудников Оператора.</w:t>
      </w:r>
    </w:p>
    <w:p w:rsidR="00210922" w:rsidRDefault="00210922" w:rsidP="00210922">
      <w:r>
        <w:t xml:space="preserve">5.7. Оператором запрещено размещать электронные документы, содержащие персональные данные, в открытых электронных каталогах (файловых </w:t>
      </w:r>
      <w:proofErr w:type="spellStart"/>
      <w:r>
        <w:t>хостингах</w:t>
      </w:r>
      <w:proofErr w:type="spellEnd"/>
      <w:r>
        <w:t>).</w:t>
      </w:r>
    </w:p>
    <w:p w:rsidR="00210922" w:rsidRDefault="00210922" w:rsidP="00210922">
      <w:r>
        <w:t xml:space="preserve">5.8. Уничтожение персональных данных осуществляется Оператором в случае достижения целей обработки персональных данных в срок, не превышающий 30 (тридцати) дней </w:t>
      </w:r>
      <w:proofErr w:type="gramStart"/>
      <w:r>
        <w:t>с даты достижения</w:t>
      </w:r>
      <w:proofErr w:type="gramEnd"/>
      <w:r>
        <w:t xml:space="preserve"> целей обработки персональных данных.</w:t>
      </w:r>
    </w:p>
    <w:p w:rsidR="00210922" w:rsidRDefault="00210922" w:rsidP="00210922">
      <w:r>
        <w:t>5.9. Уничтожение носителей персональных данных на бумажных носителях производится Оператором путем дробления (измельчения).</w:t>
      </w:r>
    </w:p>
    <w:p w:rsidR="00210922" w:rsidRDefault="00210922" w:rsidP="00210922">
      <w:r>
        <w:t>Персональные данные на электронных носителях уничтожаются путем форматирования носителя, без возможности последующего восстановления информации.</w:t>
      </w:r>
    </w:p>
    <w:p w:rsidR="00210922" w:rsidRDefault="00210922" w:rsidP="00210922"/>
    <w:p w:rsidR="00210922" w:rsidRDefault="00210922" w:rsidP="00210922">
      <w:r>
        <w:t>6. Принципы обработки персональных данных</w:t>
      </w:r>
    </w:p>
    <w:p w:rsidR="00210922" w:rsidRDefault="00210922" w:rsidP="00210922"/>
    <w:p w:rsidR="00210922" w:rsidRDefault="00210922" w:rsidP="00210922">
      <w:r>
        <w:t>6.1. Оператор в своей деятельности обеспечивает соблюдение принципов обработки персональных данных, указанных в статье 5 Федерального закона от 27 июля 2006 года № 152-ФЗ «О персональных данных».</w:t>
      </w:r>
    </w:p>
    <w:p w:rsidR="00210922" w:rsidRDefault="00210922" w:rsidP="00210922">
      <w:r>
        <w:t>6.2. Обработка персональных данных Оператором осуществляется на основе следующих принципов:</w:t>
      </w:r>
    </w:p>
    <w:p w:rsidR="00210922" w:rsidRDefault="00210922" w:rsidP="00210922">
      <w:r>
        <w:t>- обработка персональных данных осуществляется на законной и справедливой основе;</w:t>
      </w:r>
    </w:p>
    <w:p w:rsidR="00210922" w:rsidRDefault="00210922" w:rsidP="00210922">
      <w: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10922" w:rsidRDefault="00210922" w:rsidP="00210922">
      <w:r>
        <w:t>- обработке подлежат только те персональные данные, которые отвечают целям их обработки;</w:t>
      </w:r>
    </w:p>
    <w:p w:rsidR="00210922" w:rsidRDefault="00210922" w:rsidP="00210922">
      <w: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210922" w:rsidRDefault="00210922" w:rsidP="00210922">
      <w:r>
        <w:t>-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210922" w:rsidRDefault="00210922" w:rsidP="00210922">
      <w:r>
        <w:t>6.3. Оператор при обработке персональных данных обеспечивает необходимые условия для беспрепятственной реализации субъектом персональных данных своих прав.</w:t>
      </w:r>
    </w:p>
    <w:p w:rsidR="00210922" w:rsidRDefault="00210922" w:rsidP="00210922">
      <w:r>
        <w:t>7. Передача персональных данных</w:t>
      </w:r>
    </w:p>
    <w:p w:rsidR="00210922" w:rsidRDefault="00210922" w:rsidP="00210922">
      <w:r>
        <w:t>7.1. Передача персональных данных осуществляется Оператором в следующих случаях, если:</w:t>
      </w:r>
    </w:p>
    <w:p w:rsidR="00210922" w:rsidRDefault="00210922" w:rsidP="00210922">
      <w:r>
        <w:t>- субъект персональных данных выразил свое согласие на передачу своих персональных данных;</w:t>
      </w:r>
    </w:p>
    <w:p w:rsidR="00210922" w:rsidRDefault="00210922" w:rsidP="00210922">
      <w:r>
        <w:t>- передача персональных данных предусмотрена законодательством Российской Федерации.</w:t>
      </w:r>
    </w:p>
    <w:p w:rsidR="00210922" w:rsidRDefault="00210922" w:rsidP="00210922">
      <w:r>
        <w:t xml:space="preserve">- </w:t>
      </w:r>
      <w:proofErr w:type="gramStart"/>
      <w:r>
        <w:t>п</w:t>
      </w:r>
      <w:proofErr w:type="gramEnd"/>
      <w:r>
        <w:t>редоставление обрабатываемых персональных данных производится в соответствии с законодательством Российской Федерации органам налоговой службы, внебюджетным фондам, кредитным организациям.</w:t>
      </w:r>
    </w:p>
    <w:p w:rsidR="00210922" w:rsidRDefault="00210922" w:rsidP="00210922">
      <w:r>
        <w:t>- информация передается по внутренней сети и с использованием информационно-телекоммуникационной сети «Интернет».</w:t>
      </w:r>
    </w:p>
    <w:p w:rsidR="00210922" w:rsidRDefault="00210922" w:rsidP="00210922">
      <w:r>
        <w:t>- оператор не поручает обработку персональных данных другим лицам на основании договора.</w:t>
      </w:r>
    </w:p>
    <w:p w:rsidR="00210922" w:rsidRDefault="00210922" w:rsidP="00210922">
      <w:r>
        <w:t>- трансграничная передача персональных данных не осуществляется.</w:t>
      </w:r>
    </w:p>
    <w:p w:rsidR="00210922" w:rsidRDefault="00210922" w:rsidP="00210922"/>
    <w:p w:rsidR="00210922" w:rsidRDefault="00210922" w:rsidP="00210922">
      <w:r>
        <w:t>8. Меры по обеспечению безопасности персональных данных при их обработке</w:t>
      </w:r>
    </w:p>
    <w:p w:rsidR="00210922" w:rsidRDefault="00210922" w:rsidP="00210922"/>
    <w:p w:rsidR="00210922" w:rsidRDefault="00210922" w:rsidP="00210922">
      <w:r>
        <w:lastRenderedPageBreak/>
        <w:t>8.1. Оператор при обработке персональных данных принимает все необходимые правовые, организационные и технические (программно и аппаратно реализуемые)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w:t>
      </w:r>
    </w:p>
    <w:p w:rsidR="00210922" w:rsidRDefault="00210922" w:rsidP="00210922">
      <w:r>
        <w:t>8.2. Обеспечение безопасности персональных данных достигается, в частности, следующими способами:</w:t>
      </w:r>
    </w:p>
    <w:p w:rsidR="00210922" w:rsidRDefault="00210922" w:rsidP="00210922">
      <w:r>
        <w:t>- документальным оформлением требований к безопасности обрабатываемых персональных данных;</w:t>
      </w:r>
    </w:p>
    <w:p w:rsidR="00210922" w:rsidRDefault="00210922" w:rsidP="00210922">
      <w:r>
        <w:t>- изданием нормативных правовых документов по организации защиты персональных данных;</w:t>
      </w:r>
    </w:p>
    <w:p w:rsidR="00210922" w:rsidRDefault="00210922" w:rsidP="00210922">
      <w:r>
        <w:t xml:space="preserve">- назначением </w:t>
      </w:r>
      <w:proofErr w:type="gramStart"/>
      <w:r>
        <w:t>ответственного</w:t>
      </w:r>
      <w:proofErr w:type="gramEnd"/>
      <w:r>
        <w:t xml:space="preserve"> за организацию обработки персональных данных;</w:t>
      </w:r>
    </w:p>
    <w:p w:rsidR="00210922" w:rsidRDefault="00210922" w:rsidP="00210922">
      <w:r>
        <w:t>- распределением ответственности по вопросам защиты персональных данных между сотрудниками Оператора;</w:t>
      </w:r>
    </w:p>
    <w:p w:rsidR="00210922" w:rsidRDefault="00210922" w:rsidP="00210922">
      <w:r>
        <w:t>- установлением персональной ответственности сотрудников Оператора за обеспечением безопасности обрабатываемых персональных данных;</w:t>
      </w:r>
    </w:p>
    <w:p w:rsidR="00210922" w:rsidRDefault="00210922" w:rsidP="00210922">
      <w:r>
        <w:t>- осуществлением внутреннего контроля соответствия обработки персональных данных Федеральному закону от 27 июля 2006 года № 152-ФЗ «О персональных данных»;</w:t>
      </w:r>
    </w:p>
    <w:p w:rsidR="00210922" w:rsidRDefault="00210922" w:rsidP="00210922">
      <w:r>
        <w:t>- своевременным выявлением угроз безопасности персональных данных и принятием соответствующих мер защиты;</w:t>
      </w:r>
    </w:p>
    <w:p w:rsidR="00210922" w:rsidRDefault="00210922" w:rsidP="00210922">
      <w:r>
        <w:t>- приданием мероприятиям защиты информации характера обязательных элементов производственного процесса Оператора, а требованиям по их исполнению — элементов производственной дисциплины;</w:t>
      </w:r>
    </w:p>
    <w:p w:rsidR="00210922" w:rsidRDefault="00210922" w:rsidP="00210922">
      <w:r>
        <w:t>- ознакомлением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 (или) обучением указанных сотрудников;</w:t>
      </w:r>
    </w:p>
    <w:p w:rsidR="00210922" w:rsidRDefault="00210922" w:rsidP="00210922">
      <w:r>
        <w:t>- резервным копированием информационных ресурсов;</w:t>
      </w:r>
    </w:p>
    <w:p w:rsidR="00210922" w:rsidRDefault="00210922" w:rsidP="00210922">
      <w:r>
        <w:t>- применением программных продуктов, отвечающих требованиям защиты персональных данных;</w:t>
      </w:r>
    </w:p>
    <w:p w:rsidR="00210922" w:rsidRDefault="00210922" w:rsidP="00210922">
      <w:r>
        <w:t>- учетом машинных носителей персональных данных;</w:t>
      </w:r>
    </w:p>
    <w:p w:rsidR="00210922" w:rsidRDefault="00210922" w:rsidP="00210922">
      <w:r>
        <w:t>- выявлением фактов несанкционированного доступа к персональным данным и принятием соответствующих мер;</w:t>
      </w:r>
    </w:p>
    <w:p w:rsidR="00210922" w:rsidRDefault="00210922" w:rsidP="00210922">
      <w:r>
        <w:t>- восстановлением персональных данных, модифицированных или уничтоженных вследствие несанкционированного доступа к ним;</w:t>
      </w:r>
    </w:p>
    <w:p w:rsidR="00210922" w:rsidRDefault="00210922" w:rsidP="00210922">
      <w:r>
        <w:t>- 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210922" w:rsidRDefault="00210922" w:rsidP="00210922">
      <w:r>
        <w:lastRenderedPageBreak/>
        <w:t>- своевременным применением критических обновлений общесистемного и прикладного программного обеспечения.</w:t>
      </w:r>
    </w:p>
    <w:p w:rsidR="00210922" w:rsidRDefault="00210922" w:rsidP="00210922"/>
    <w:p w:rsidR="00210922" w:rsidRDefault="00210922" w:rsidP="00210922">
      <w:r>
        <w:t>8. Заключительные положения</w:t>
      </w:r>
    </w:p>
    <w:p w:rsidR="00210922" w:rsidRDefault="00210922" w:rsidP="00210922">
      <w:r>
        <w:t xml:space="preserve">8.1. Настоящая Политика является внутренним документом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 общедоступной и подлежит размещению на официальном сайте в </w:t>
      </w:r>
      <w:proofErr w:type="spellStart"/>
      <w:r>
        <w:t>сети-Интренет</w:t>
      </w:r>
      <w:proofErr w:type="spellEnd"/>
      <w:r>
        <w:t>.</w:t>
      </w:r>
    </w:p>
    <w:p w:rsidR="00210922" w:rsidRDefault="00210922" w:rsidP="00210922">
      <w:r>
        <w:t>8.2. Настоящая Политика подлежит изменению, дополнению в случае появления новых законодательных актов и специальных нормативных актов по обработке и защите персональных данных, но не реже одного раза в три года.</w:t>
      </w:r>
    </w:p>
    <w:p w:rsidR="00E86328" w:rsidRDefault="00210922" w:rsidP="00210922">
      <w:r>
        <w:t xml:space="preserve">8.3. Контроль исполнения требований настоящей Политики осуществляется лицом, ответственным за организацию обработки персональных данных в Сельской администрации </w:t>
      </w:r>
      <w:proofErr w:type="spellStart"/>
      <w:r>
        <w:t>Турочакского</w:t>
      </w:r>
      <w:proofErr w:type="spellEnd"/>
      <w:r>
        <w:t xml:space="preserve"> сельского поселения </w:t>
      </w:r>
      <w:proofErr w:type="spellStart"/>
      <w:r>
        <w:t>Турочакского</w:t>
      </w:r>
      <w:proofErr w:type="spellEnd"/>
      <w:r>
        <w:t xml:space="preserve"> района Республики Алтай.</w:t>
      </w:r>
    </w:p>
    <w:sectPr w:rsidR="00E86328" w:rsidSect="00E86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922"/>
    <w:rsid w:val="00210922"/>
    <w:rsid w:val="00E8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32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2019-04-11T15:37:00Z</dcterms:created>
  <dcterms:modified xsi:type="dcterms:W3CDTF">2019-04-11T15:38:00Z</dcterms:modified>
</cp:coreProperties>
</file>