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895600"/>
            <wp:effectExtent l="19050" t="0" r="0" b="0"/>
            <wp:docPr id="1" name="Рисунок 1" descr="https://storage.myseldon.com/news_pict_1B/1BCCF97F4781432DD18F1E38F96BA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1B/1BCCF97F4781432DD18F1E38F96BAF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C5" w:rsidRP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С каждым годом статистика пожаров с гибелью людей не радует. При этом наибольшее количество пожаров и жертв огня наблюдается в жилом секторе. Так как же обеспечить безопасность себя и своих родных? Для этого необходимо оборудовать жилище автономным дымовым пожарным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извещателем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BC5" w:rsidRP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автономный дымовой пожарный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 (АДПИ) является одним из наиболее эффективных средств по предупреждению гибели людей от пожаров.</w:t>
      </w:r>
    </w:p>
    <w:p w:rsidR="00E03BC5" w:rsidRP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Автономный дымовой пожарный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 - это пожарный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>, реагирующий на определенный уровень концентрац</w:t>
      </w:r>
      <w:proofErr w:type="gramStart"/>
      <w:r w:rsidRPr="00E03BC5">
        <w:rPr>
          <w:rFonts w:ascii="Times New Roman" w:eastAsia="Times New Roman" w:hAnsi="Times New Roman" w:cs="Times New Roman"/>
          <w:sz w:val="24"/>
          <w:szCs w:val="24"/>
        </w:rPr>
        <w:t>ии аэ</w:t>
      </w:r>
      <w:proofErr w:type="gramEnd"/>
      <w:r w:rsidRPr="00E03BC5">
        <w:rPr>
          <w:rFonts w:ascii="Times New Roman" w:eastAsia="Times New Roman" w:hAnsi="Times New Roman" w:cs="Times New Roman"/>
          <w:sz w:val="24"/>
          <w:szCs w:val="24"/>
        </w:rPr>
        <w:t>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E03BC5" w:rsidRP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5">
        <w:rPr>
          <w:rFonts w:ascii="Times New Roman" w:eastAsia="Times New Roman" w:hAnsi="Times New Roman" w:cs="Times New Roman"/>
          <w:sz w:val="24"/>
          <w:szCs w:val="24"/>
        </w:rPr>
        <w:t>АДПИ при применении их в квартирах и общежитиях следует устанавливать по одному в каждом помещении, как правило, устанавливаются на горизонтальных поверхностях потолка.</w:t>
      </w:r>
    </w:p>
    <w:p w:rsidR="00E03BC5" w:rsidRP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5">
        <w:rPr>
          <w:rFonts w:ascii="Times New Roman" w:eastAsia="Times New Roman" w:hAnsi="Times New Roman" w:cs="Times New Roman"/>
          <w:sz w:val="24"/>
          <w:szCs w:val="24"/>
        </w:rPr>
        <w:t>В то же время АПИ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 бы избежать ложных срабатываний от осевшей пыли.</w:t>
      </w:r>
    </w:p>
    <w:p w:rsidR="00E03BC5" w:rsidRPr="00E03BC5" w:rsidRDefault="00E03BC5" w:rsidP="00E0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собственной безопасности, а также обеспечения безопасности детей, своих родных и близких, отдел надзорной деятельности и профилактической работы по </w:t>
      </w:r>
      <w:proofErr w:type="gramStart"/>
      <w:r w:rsidRPr="00E03B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. Бердску настоятельно рекомендует жителям города установить в жилых помещениях автономный пожарный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. Это устройство на начальной стадии возникновения пожара реагирует на дым и издает громкий звуковой сигнал, что позволяет на ранней стадии обнаружить пожар, эвакуироваться из опасного помещения и тем самым спастись. Важно, что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сработка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BC5">
        <w:rPr>
          <w:rFonts w:ascii="Times New Roman" w:eastAsia="Times New Roman" w:hAnsi="Times New Roman" w:cs="Times New Roman"/>
          <w:sz w:val="24"/>
          <w:szCs w:val="24"/>
        </w:rPr>
        <w:t>извещателя</w:t>
      </w:r>
      <w:proofErr w:type="spellEnd"/>
      <w:r w:rsidRPr="00E03BC5">
        <w:rPr>
          <w:rFonts w:ascii="Times New Roman" w:eastAsia="Times New Roman" w:hAnsi="Times New Roman" w:cs="Times New Roman"/>
          <w:sz w:val="24"/>
          <w:szCs w:val="24"/>
        </w:rPr>
        <w:t xml:space="preserve"> на дым происходит на начальной стадии пожара, когда потушить огонь можно подручными средствами. Берегите себя и своих близких.</w:t>
      </w:r>
    </w:p>
    <w:sectPr w:rsidR="00E03BC5" w:rsidRPr="00E0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BC5"/>
    <w:rsid w:val="00E0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E03BC5"/>
  </w:style>
  <w:style w:type="character" w:styleId="a4">
    <w:name w:val="Hyperlink"/>
    <w:basedOn w:val="a0"/>
    <w:uiPriority w:val="99"/>
    <w:semiHidden/>
    <w:unhideWhenUsed/>
    <w:rsid w:val="00E03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2022-01-28T02:34:00Z</dcterms:created>
  <dcterms:modified xsi:type="dcterms:W3CDTF">2022-01-28T02:41:00Z</dcterms:modified>
</cp:coreProperties>
</file>